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82E03" w14:textId="77777777" w:rsidR="008955BA" w:rsidRPr="008955BA" w:rsidRDefault="008955BA" w:rsidP="008955BA">
      <w:pPr>
        <w:jc w:val="both"/>
        <w:rPr>
          <w:rFonts w:ascii="Calibri" w:hAnsi="Calibri" w:cs="Arial"/>
          <w:b/>
          <w:sz w:val="28"/>
        </w:rPr>
      </w:pPr>
      <w:bookmarkStart w:id="0" w:name="_GoBack"/>
      <w:bookmarkEnd w:id="0"/>
      <w:r w:rsidRPr="008955BA">
        <w:rPr>
          <w:rFonts w:ascii="Calibri" w:hAnsi="Calibri" w:cs="Arial"/>
          <w:b/>
          <w:sz w:val="28"/>
        </w:rPr>
        <w:t>Konfessionelle Kooperation – Allgemeinbildendes Gymnasium – Klassen 7/8- Beispielcu</w:t>
      </w:r>
      <w:r w:rsidRPr="008955BA">
        <w:rPr>
          <w:rFonts w:ascii="Calibri" w:hAnsi="Calibri" w:cs="Arial"/>
          <w:b/>
          <w:sz w:val="28"/>
        </w:rPr>
        <w:t>r</w:t>
      </w:r>
      <w:r w:rsidRPr="008955BA">
        <w:rPr>
          <w:rFonts w:ascii="Calibri" w:hAnsi="Calibri" w:cs="Arial"/>
          <w:b/>
          <w:sz w:val="28"/>
        </w:rPr>
        <w:t xml:space="preserve">riculum </w:t>
      </w:r>
      <w:r w:rsidR="00CB2D6F">
        <w:rPr>
          <w:rFonts w:ascii="Calibri" w:hAnsi="Calibri" w:cs="Arial"/>
          <w:b/>
          <w:sz w:val="28"/>
        </w:rPr>
        <w:t>B</w:t>
      </w:r>
      <w:r w:rsidRPr="008955BA">
        <w:rPr>
          <w:rFonts w:ascii="Calibri" w:hAnsi="Calibri" w:cs="Arial"/>
          <w:b/>
          <w:sz w:val="28"/>
        </w:rPr>
        <w:t xml:space="preserve"> </w:t>
      </w:r>
    </w:p>
    <w:p w14:paraId="5F39F6F0" w14:textId="77777777" w:rsidR="008955BA" w:rsidRPr="008955BA" w:rsidRDefault="005216FF" w:rsidP="008955BA">
      <w:pPr>
        <w:jc w:val="both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708EB30F" wp14:editId="2D7840A9">
                <wp:simplePos x="0" y="0"/>
                <wp:positionH relativeFrom="column">
                  <wp:posOffset>13970</wp:posOffset>
                </wp:positionH>
                <wp:positionV relativeFrom="paragraph">
                  <wp:posOffset>28574</wp:posOffset>
                </wp:positionV>
                <wp:extent cx="9570085" cy="0"/>
                <wp:effectExtent l="0" t="0" r="1206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70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9D58D" id="Gerade Verbindung 1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1pt,2.25pt" to="754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="008955BA" w:rsidRPr="008955BA">
        <w:rPr>
          <w:rFonts w:ascii="Calibri" w:hAnsi="Calibri" w:cs="Arial"/>
        </w:rPr>
        <w:t xml:space="preserve"> </w:t>
      </w:r>
    </w:p>
    <w:p w14:paraId="4DC34AD3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>Der</w:t>
      </w:r>
      <w:r w:rsidRPr="008955BA">
        <w:rPr>
          <w:rFonts w:ascii="Calibri" w:hAnsi="Calibri" w:cs="Arial"/>
          <w:b/>
          <w:sz w:val="22"/>
          <w:szCs w:val="22"/>
        </w:rPr>
        <w:t xml:space="preserve"> Antrag</w:t>
      </w:r>
      <w:r w:rsidRPr="008955BA">
        <w:rPr>
          <w:rFonts w:ascii="Calibri" w:hAnsi="Calibri" w:cs="Arial"/>
          <w:sz w:val="22"/>
          <w:szCs w:val="22"/>
        </w:rPr>
        <w:t xml:space="preserve"> </w:t>
      </w:r>
      <w:r w:rsidRPr="008955BA">
        <w:rPr>
          <w:rFonts w:ascii="Calibri" w:hAnsi="Calibri" w:cs="Arial"/>
          <w:b/>
          <w:sz w:val="22"/>
          <w:szCs w:val="22"/>
        </w:rPr>
        <w:t>auf Erteilung</w:t>
      </w:r>
      <w:r w:rsidRPr="008955BA">
        <w:rPr>
          <w:rFonts w:ascii="Calibri" w:hAnsi="Calibri" w:cs="Arial"/>
          <w:sz w:val="22"/>
          <w:szCs w:val="22"/>
        </w:rPr>
        <w:t xml:space="preserve"> von konfessionell-kooperat</w:t>
      </w:r>
      <w:r w:rsidR="00CE7C68">
        <w:rPr>
          <w:rFonts w:ascii="Calibri" w:hAnsi="Calibri" w:cs="Arial"/>
          <w:sz w:val="22"/>
          <w:szCs w:val="22"/>
        </w:rPr>
        <w:t>ivem Unterricht in den Klassen 7–</w:t>
      </w:r>
      <w:r w:rsidRPr="008955BA">
        <w:rPr>
          <w:rFonts w:ascii="Calibri" w:hAnsi="Calibri" w:cs="Arial"/>
          <w:sz w:val="22"/>
          <w:szCs w:val="22"/>
        </w:rPr>
        <w:t>8 ist an den Bildungsplan 2016 gebunden.</w:t>
      </w:r>
    </w:p>
    <w:p w14:paraId="581A613C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 xml:space="preserve">Mit dem Antrag auf Erteilung von konfessionell-kooperativem Unterricht wie mit dem Antrag auf Fortsetzung ist verbindlich ein von der Fachschaft aus den im Folgenden angeführten Beispielcurricula </w:t>
      </w:r>
      <w:r w:rsidRPr="008955BA">
        <w:rPr>
          <w:rFonts w:ascii="Calibri" w:hAnsi="Calibri" w:cs="Arial"/>
          <w:b/>
          <w:sz w:val="22"/>
          <w:szCs w:val="22"/>
        </w:rPr>
        <w:t xml:space="preserve">A oder B </w:t>
      </w:r>
      <w:r w:rsidRPr="008955BA">
        <w:rPr>
          <w:rFonts w:ascii="Calibri" w:hAnsi="Calibri" w:cs="Arial"/>
          <w:sz w:val="22"/>
          <w:szCs w:val="22"/>
        </w:rPr>
        <w:t>gewähltes oder ein selbst erarbeitetes Curriculum abzugeben.</w:t>
      </w:r>
    </w:p>
    <w:p w14:paraId="071119CF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</w:p>
    <w:p w14:paraId="3617D9F7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>Die beiden Beispielcurricula stellen zwei gleichwertige Alternativen dar. Sie bilden jeweils den vollständigen Bi</w:t>
      </w:r>
      <w:r w:rsidRPr="008955BA">
        <w:rPr>
          <w:rFonts w:ascii="Calibri" w:hAnsi="Calibri" w:cs="Arial"/>
          <w:sz w:val="22"/>
          <w:szCs w:val="22"/>
        </w:rPr>
        <w:t>l</w:t>
      </w:r>
      <w:r w:rsidRPr="008955BA">
        <w:rPr>
          <w:rFonts w:ascii="Calibri" w:hAnsi="Calibri" w:cs="Arial"/>
          <w:sz w:val="22"/>
          <w:szCs w:val="22"/>
        </w:rPr>
        <w:t>dungsplan beider Konfessionen ab. Die Fachschaft entscheidet sich für eines der beiden Curricula, sofern sie nicht ein eigenes Curriculum erstellt und zur Genehmigung einreicht.</w:t>
      </w:r>
    </w:p>
    <w:p w14:paraId="4C11A24F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</w:p>
    <w:p w14:paraId="5B8C98C6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 xml:space="preserve">Ganz gleich, für welches Beispielcurriculum sich die Fachschaft entscheidet, gelten immer alle vier Spalten. </w:t>
      </w:r>
    </w:p>
    <w:p w14:paraId="3BCDC93C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>Die violetten Spalten bilden den Ausgangpunkt für die Evangelische Lehrkraft. Die gelben Spalten bilden den Au</w:t>
      </w:r>
      <w:r w:rsidRPr="008955BA">
        <w:rPr>
          <w:rFonts w:ascii="Calibri" w:hAnsi="Calibri" w:cs="Arial"/>
          <w:sz w:val="22"/>
          <w:szCs w:val="22"/>
        </w:rPr>
        <w:t>s</w:t>
      </w:r>
      <w:r w:rsidRPr="008955BA">
        <w:rPr>
          <w:rFonts w:ascii="Calibri" w:hAnsi="Calibri" w:cs="Arial"/>
          <w:sz w:val="22"/>
          <w:szCs w:val="22"/>
        </w:rPr>
        <w:t>gangspunkt für die katholische Lehrkraft. In der mittleren Spalte entsteht ein gemeinsamer Unterrichtsplan, der be</w:t>
      </w:r>
      <w:r w:rsidRPr="008955BA">
        <w:rPr>
          <w:rFonts w:ascii="Calibri" w:hAnsi="Calibri" w:cs="Arial"/>
          <w:sz w:val="22"/>
          <w:szCs w:val="22"/>
        </w:rPr>
        <w:t>i</w:t>
      </w:r>
      <w:r w:rsidRPr="008955BA">
        <w:rPr>
          <w:rFonts w:ascii="Calibri" w:hAnsi="Calibri" w:cs="Arial"/>
          <w:sz w:val="22"/>
          <w:szCs w:val="22"/>
        </w:rPr>
        <w:t>de Konfessionen abbildet. Die in den Teilkompetenzen enthaltenen konfessionellen Besonderheiten werden im U</w:t>
      </w:r>
      <w:r w:rsidRPr="008955BA">
        <w:rPr>
          <w:rFonts w:ascii="Calibri" w:hAnsi="Calibri" w:cs="Arial"/>
          <w:sz w:val="22"/>
          <w:szCs w:val="22"/>
        </w:rPr>
        <w:t>n</w:t>
      </w:r>
      <w:r w:rsidRPr="008955BA">
        <w:rPr>
          <w:rFonts w:ascii="Calibri" w:hAnsi="Calibri" w:cs="Arial"/>
          <w:sz w:val="22"/>
          <w:szCs w:val="22"/>
        </w:rPr>
        <w:t xml:space="preserve">terricht der jeweils anderen Konfession berücksichtigt. Die Unterrichtsplanung erfolgt im Team. </w:t>
      </w:r>
    </w:p>
    <w:p w14:paraId="60ADCC73" w14:textId="77777777" w:rsidR="008955BA" w:rsidRPr="008955BA" w:rsidRDefault="008955BA" w:rsidP="008955BA">
      <w:pPr>
        <w:jc w:val="both"/>
        <w:rPr>
          <w:rFonts w:ascii="Calibri" w:hAnsi="Calibri" w:cs="Arial"/>
          <w:b/>
          <w:sz w:val="22"/>
          <w:szCs w:val="22"/>
        </w:rPr>
      </w:pPr>
    </w:p>
    <w:p w14:paraId="068946D3" w14:textId="77777777" w:rsidR="008955BA" w:rsidRPr="008955BA" w:rsidRDefault="008955BA" w:rsidP="008955BA">
      <w:pPr>
        <w:jc w:val="both"/>
        <w:rPr>
          <w:rFonts w:ascii="Calibri" w:hAnsi="Calibri" w:cs="Arial"/>
          <w:b/>
          <w:sz w:val="22"/>
          <w:szCs w:val="22"/>
        </w:rPr>
      </w:pPr>
      <w:r w:rsidRPr="008955BA">
        <w:rPr>
          <w:rFonts w:ascii="Calibri" w:hAnsi="Calibri" w:cs="Arial"/>
          <w:b/>
          <w:sz w:val="22"/>
          <w:szCs w:val="22"/>
        </w:rPr>
        <w:t>Aufbau der Curricula</w:t>
      </w:r>
    </w:p>
    <w:p w14:paraId="5B6EC778" w14:textId="77777777" w:rsidR="008955BA" w:rsidRP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>Das Curriculum ist folgendermaßen aufgebaut:</w:t>
      </w:r>
    </w:p>
    <w:p w14:paraId="43E736FC" w14:textId="77777777" w:rsidR="008955BA" w:rsidRPr="008955BA" w:rsidRDefault="008955BA" w:rsidP="008955BA">
      <w:pPr>
        <w:jc w:val="both"/>
        <w:rPr>
          <w:rFonts w:ascii="Calibri" w:hAnsi="Calibri" w:cs="Arial"/>
          <w:b/>
          <w:sz w:val="22"/>
          <w:szCs w:val="22"/>
        </w:rPr>
      </w:pPr>
      <w:r w:rsidRPr="008955BA">
        <w:rPr>
          <w:rFonts w:ascii="Calibri" w:hAnsi="Calibri" w:cs="Arial"/>
          <w:b/>
          <w:sz w:val="22"/>
          <w:szCs w:val="22"/>
        </w:rPr>
        <w:t xml:space="preserve">Beispielcurriculum </w:t>
      </w:r>
      <w:r w:rsidR="00CE7C68">
        <w:rPr>
          <w:rFonts w:ascii="Calibri" w:hAnsi="Calibri" w:cs="Arial"/>
          <w:b/>
          <w:sz w:val="22"/>
          <w:szCs w:val="22"/>
        </w:rPr>
        <w:t>B</w:t>
      </w:r>
      <w:r w:rsidRPr="008955BA">
        <w:rPr>
          <w:rFonts w:ascii="Calibri" w:hAnsi="Calibri" w:cs="Arial"/>
          <w:b/>
          <w:sz w:val="22"/>
          <w:szCs w:val="22"/>
        </w:rPr>
        <w:t>:</w:t>
      </w:r>
    </w:p>
    <w:p w14:paraId="3610A88B" w14:textId="77777777" w:rsidR="0086115B" w:rsidRPr="00D80741" w:rsidRDefault="0086115B" w:rsidP="0086115B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86115B" w14:paraId="0E9343EA" w14:textId="77777777" w:rsidTr="0086115B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EBF07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der Unterrichtseinheit</w:t>
            </w:r>
          </w:p>
        </w:tc>
      </w:tr>
      <w:tr w:rsidR="0086115B" w14:paraId="3CB052CD" w14:textId="77777777" w:rsidTr="0086115B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2FB7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Fragen für das Vorbereitungsteam</w:t>
            </w:r>
          </w:p>
        </w:tc>
      </w:tr>
      <w:tr w:rsidR="0086115B" w14:paraId="62D4079D" w14:textId="77777777" w:rsidTr="0086115B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3655BB6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</w:t>
            </w:r>
            <w:r>
              <w:rPr>
                <w:rFonts w:ascii="Calibri" w:eastAsia="Calibri" w:hAnsi="Calibri" w:cs="Calibri"/>
                <w:b/>
              </w:rPr>
              <w:br/>
              <w:t>Katholische Religionslehre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C3BC4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Gemeinsamer Unterrichtsplan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30DC890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Inhaltsbezogene Kompetenzen evang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lisch</w:t>
            </w:r>
          </w:p>
        </w:tc>
      </w:tr>
      <w:tr w:rsidR="0086115B" w14:paraId="1EE3BFD3" w14:textId="77777777" w:rsidTr="0086115B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B3500ED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17DB5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F05B1B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6115B" w14:paraId="46ACB927" w14:textId="77777777" w:rsidTr="0086115B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242D127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Evangelischer Blickwinkel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944A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Zentrale Inhalte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6BD3E4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Katholischer Blickwinkel</w:t>
            </w:r>
          </w:p>
        </w:tc>
      </w:tr>
      <w:tr w:rsidR="0086115B" w14:paraId="48589098" w14:textId="77777777" w:rsidTr="0086115B"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47F983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0974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1439283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6115B" w14:paraId="5FE527F3" w14:textId="77777777" w:rsidTr="0086115B">
        <w:tc>
          <w:tcPr>
            <w:tcW w:w="10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EB5E" w14:textId="77777777" w:rsidR="0086115B" w:rsidRDefault="0086115B" w:rsidP="008611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Prozessbezogene Kompetenzen (</w:t>
            </w:r>
            <w:proofErr w:type="spellStart"/>
            <w:r>
              <w:rPr>
                <w:rFonts w:ascii="Calibri" w:eastAsia="Calibri" w:hAnsi="Calibri" w:cs="Calibri"/>
                <w:b/>
              </w:rPr>
              <w:t>pbK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</w:tbl>
    <w:p w14:paraId="753A74F5" w14:textId="77777777" w:rsidR="0086115B" w:rsidRDefault="0086115B" w:rsidP="0086115B">
      <w:pPr>
        <w:jc w:val="both"/>
        <w:rPr>
          <w:rFonts w:ascii="Calibri" w:hAnsi="Calibri" w:cs="Arial"/>
        </w:rPr>
      </w:pPr>
    </w:p>
    <w:p w14:paraId="5EA5D97B" w14:textId="77777777" w:rsidR="0086115B" w:rsidRPr="000F5F2D" w:rsidRDefault="0086115B" w:rsidP="0086115B">
      <w:pPr>
        <w:jc w:val="both"/>
        <w:rPr>
          <w:rFonts w:ascii="Calibri" w:hAnsi="Calibri" w:cs="Arial"/>
          <w:b/>
          <w:sz w:val="22"/>
          <w:szCs w:val="22"/>
        </w:rPr>
      </w:pPr>
    </w:p>
    <w:p w14:paraId="1B9534E7" w14:textId="77777777" w:rsidR="0086115B" w:rsidRPr="000F5F2D" w:rsidRDefault="0086115B" w:rsidP="0086115B">
      <w:pPr>
        <w:jc w:val="both"/>
        <w:rPr>
          <w:rFonts w:ascii="Calibri" w:hAnsi="Calibri" w:cs="Arial"/>
          <w:b/>
          <w:sz w:val="22"/>
          <w:szCs w:val="22"/>
        </w:rPr>
      </w:pPr>
      <w:r w:rsidRPr="000F5F2D">
        <w:rPr>
          <w:rFonts w:ascii="Calibri" w:hAnsi="Calibri" w:cs="Arial"/>
          <w:b/>
          <w:sz w:val="22"/>
          <w:szCs w:val="22"/>
        </w:rPr>
        <w:t xml:space="preserve">Erläuterung: </w:t>
      </w:r>
    </w:p>
    <w:p w14:paraId="461B4700" w14:textId="77777777" w:rsidR="0086115B" w:rsidRPr="002F646A" w:rsidRDefault="0086115B" w:rsidP="0086115B">
      <w:pPr>
        <w:jc w:val="both"/>
        <w:rPr>
          <w:rFonts w:ascii="Calibri" w:hAnsi="Calibri" w:cs="Arial"/>
          <w:sz w:val="22"/>
          <w:szCs w:val="22"/>
        </w:rPr>
      </w:pPr>
      <w:r w:rsidRPr="002F646A">
        <w:rPr>
          <w:rFonts w:ascii="Calibri" w:hAnsi="Calibri" w:cs="Arial"/>
          <w:sz w:val="22"/>
          <w:szCs w:val="22"/>
        </w:rPr>
        <w:t>Unter einer thematischen Überschrift (</w:t>
      </w:r>
      <w:r w:rsidRPr="002F646A">
        <w:rPr>
          <w:rFonts w:ascii="Calibri" w:hAnsi="Calibri" w:cs="Arial"/>
          <w:b/>
          <w:sz w:val="22"/>
          <w:szCs w:val="22"/>
        </w:rPr>
        <w:t>Unterrichtseinheit = UE</w:t>
      </w:r>
      <w:r w:rsidRPr="002F646A">
        <w:rPr>
          <w:rFonts w:ascii="Calibri" w:hAnsi="Calibri" w:cs="Arial"/>
          <w:sz w:val="22"/>
          <w:szCs w:val="22"/>
        </w:rPr>
        <w:t xml:space="preserve">) finden sich hier im </w:t>
      </w:r>
      <w:r w:rsidRPr="002F646A">
        <w:rPr>
          <w:rFonts w:ascii="Calibri" w:hAnsi="Calibri" w:cs="Arial"/>
          <w:b/>
          <w:sz w:val="22"/>
          <w:szCs w:val="22"/>
        </w:rPr>
        <w:t>Beispielcurriculum B</w:t>
      </w:r>
      <w:r w:rsidRPr="002F646A">
        <w:rPr>
          <w:rFonts w:ascii="Calibri" w:hAnsi="Calibri" w:cs="Arial"/>
          <w:sz w:val="22"/>
          <w:szCs w:val="22"/>
        </w:rPr>
        <w:t xml:space="preserve"> von links nach rechts zuerst die inhaltsbezogenen Kompetenzen des Bildungsplans </w:t>
      </w:r>
      <w:r w:rsidRPr="002F646A">
        <w:rPr>
          <w:rFonts w:ascii="Calibri" w:hAnsi="Calibri" w:cs="Arial"/>
          <w:b/>
          <w:sz w:val="22"/>
          <w:szCs w:val="22"/>
        </w:rPr>
        <w:t>Katholische Religionslehre</w:t>
      </w:r>
      <w:r w:rsidRPr="002F646A">
        <w:rPr>
          <w:rFonts w:ascii="Calibri" w:hAnsi="Calibri" w:cs="Arial"/>
          <w:sz w:val="22"/>
          <w:szCs w:val="22"/>
        </w:rPr>
        <w:t>, sodann die freie Spalte für die gemeinsame Unterrichtsplanung, und in der rechten Spalte analoge inhaltsbezogene Teilkomp</w:t>
      </w:r>
      <w:r w:rsidRPr="002F646A">
        <w:rPr>
          <w:rFonts w:ascii="Calibri" w:hAnsi="Calibri" w:cs="Arial"/>
          <w:sz w:val="22"/>
          <w:szCs w:val="22"/>
        </w:rPr>
        <w:t>e</w:t>
      </w:r>
      <w:r w:rsidRPr="002F646A">
        <w:rPr>
          <w:rFonts w:ascii="Calibri" w:hAnsi="Calibri" w:cs="Arial"/>
          <w:sz w:val="22"/>
          <w:szCs w:val="22"/>
        </w:rPr>
        <w:t xml:space="preserve">tenzen des Bildungsplans </w:t>
      </w:r>
      <w:r w:rsidRPr="002F646A">
        <w:rPr>
          <w:rFonts w:ascii="Calibri" w:hAnsi="Calibri" w:cs="Arial"/>
          <w:b/>
          <w:sz w:val="22"/>
          <w:szCs w:val="22"/>
        </w:rPr>
        <w:t>Evangelische Religionslehre</w:t>
      </w:r>
      <w:r w:rsidRPr="002F646A">
        <w:rPr>
          <w:rFonts w:ascii="Calibri" w:hAnsi="Calibri" w:cs="Arial"/>
          <w:sz w:val="22"/>
          <w:szCs w:val="22"/>
        </w:rPr>
        <w:t>. Unter den drei Spalten befinden sich die prozessbezogenen Kompetenzen beider Bildungs- bzw. Fachpläne.</w:t>
      </w:r>
    </w:p>
    <w:p w14:paraId="1F7FB6F9" w14:textId="77777777" w:rsidR="0086115B" w:rsidRPr="000F5F2D" w:rsidRDefault="0086115B" w:rsidP="0086115B">
      <w:pPr>
        <w:jc w:val="both"/>
        <w:rPr>
          <w:rFonts w:ascii="Calibri" w:hAnsi="Calibri" w:cs="Arial"/>
          <w:sz w:val="22"/>
          <w:szCs w:val="22"/>
        </w:rPr>
      </w:pPr>
      <w:r w:rsidRPr="002F646A">
        <w:rPr>
          <w:rFonts w:ascii="Calibri" w:hAnsi="Calibri" w:cs="Arial"/>
          <w:sz w:val="22"/>
          <w:szCs w:val="22"/>
        </w:rPr>
        <w:t xml:space="preserve">Gemäß dem Prinzip „Gemeinsamkeiten stärken – Unterschieden gerecht werden“, das den konfessionell-kooperativen Unterricht auszeichnet, werden für jede Konfession am Ende der Spalten Hinweise auf den </w:t>
      </w:r>
      <w:r w:rsidRPr="002F646A">
        <w:rPr>
          <w:rFonts w:ascii="Calibri" w:hAnsi="Calibri" w:cs="Arial"/>
          <w:b/>
          <w:sz w:val="22"/>
          <w:szCs w:val="22"/>
        </w:rPr>
        <w:t>Blickwinkel</w:t>
      </w:r>
      <w:r w:rsidRPr="002F646A">
        <w:rPr>
          <w:rFonts w:ascii="Calibri" w:hAnsi="Calibri" w:cs="Arial"/>
          <w:sz w:val="22"/>
          <w:szCs w:val="22"/>
        </w:rPr>
        <w:t xml:space="preserve"> der jeweils anderen Konfession gegeben. Zentrale Inhalte stehen in der Mitte.</w:t>
      </w:r>
      <w:r w:rsidRPr="000F5F2D">
        <w:rPr>
          <w:rFonts w:ascii="Calibri" w:hAnsi="Calibri" w:cs="Arial"/>
          <w:sz w:val="22"/>
          <w:szCs w:val="22"/>
        </w:rPr>
        <w:t xml:space="preserve"> </w:t>
      </w:r>
    </w:p>
    <w:p w14:paraId="32D1466A" w14:textId="56306935" w:rsidR="008955BA" w:rsidRDefault="008955BA" w:rsidP="008955BA">
      <w:pPr>
        <w:jc w:val="both"/>
        <w:rPr>
          <w:rFonts w:ascii="Calibri" w:hAnsi="Calibri" w:cs="Arial"/>
          <w:sz w:val="22"/>
          <w:szCs w:val="22"/>
        </w:rPr>
      </w:pPr>
      <w:r w:rsidRPr="008955BA">
        <w:rPr>
          <w:rFonts w:ascii="Calibri" w:hAnsi="Calibri" w:cs="Arial"/>
          <w:sz w:val="22"/>
          <w:szCs w:val="22"/>
        </w:rPr>
        <w:t xml:space="preserve"> </w:t>
      </w:r>
    </w:p>
    <w:p w14:paraId="21872E52" w14:textId="77777777" w:rsidR="00CE7C68" w:rsidRDefault="00CE7C68" w:rsidP="008955BA">
      <w:pPr>
        <w:jc w:val="both"/>
        <w:rPr>
          <w:rFonts w:ascii="Calibri" w:hAnsi="Calibri" w:cs="Arial"/>
          <w:sz w:val="22"/>
          <w:szCs w:val="22"/>
        </w:rPr>
      </w:pPr>
    </w:p>
    <w:p w14:paraId="5A08C326" w14:textId="77777777" w:rsidR="00951ACB" w:rsidRDefault="00951AC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D336DF6" w14:textId="77777777" w:rsidR="00CE7C68" w:rsidRDefault="00CE7C68" w:rsidP="008955BA">
      <w:pPr>
        <w:jc w:val="both"/>
        <w:rPr>
          <w:rFonts w:ascii="Calibri" w:hAnsi="Calibri" w:cs="Arial"/>
          <w:sz w:val="22"/>
          <w:szCs w:val="22"/>
        </w:rPr>
      </w:pPr>
    </w:p>
    <w:p w14:paraId="590E3215" w14:textId="77777777" w:rsidR="00CE7C68" w:rsidRPr="008955BA" w:rsidRDefault="00CE7C68" w:rsidP="008955BA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4E7380" w:rsidRPr="00C37326" w14:paraId="09415F72" w14:textId="77777777" w:rsidTr="0086115B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10A446EB" w14:textId="70A393EB" w:rsidR="004E7380" w:rsidRPr="00607658" w:rsidRDefault="004E7380" w:rsidP="00B260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</w:pPr>
            <w:r w:rsidRPr="00607658"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 xml:space="preserve">UE 1 Tu was! – </w:t>
            </w:r>
            <w:proofErr w:type="spellStart"/>
            <w:r w:rsidRPr="00607658"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>Prophetie</w:t>
            </w:r>
            <w:proofErr w:type="spellEnd"/>
            <w:r w:rsidR="00607658" w:rsidRPr="00607658">
              <w:rPr>
                <w:rFonts w:ascii="Calibri" w:eastAsia="Calibri" w:hAnsi="Calibr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980C2D" w:rsidRPr="00C37326" w14:paraId="5B5E98C0" w14:textId="77777777" w:rsidTr="00980C2D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17F719F1" w14:textId="7DAAF1F0" w:rsidR="00980C2D" w:rsidRPr="00980C2D" w:rsidRDefault="00980C2D" w:rsidP="00B260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221077A7" w14:textId="429F884C" w:rsidR="00980C2D" w:rsidRPr="00980C2D" w:rsidRDefault="00980C2D" w:rsidP="00980C2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Was ist Prophetie für mich?</w:t>
            </w:r>
          </w:p>
          <w:p w14:paraId="7D3CA765" w14:textId="537690E1" w:rsidR="00980C2D" w:rsidRPr="00980C2D" w:rsidRDefault="00980C2D" w:rsidP="00980C2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Welche prophetischen Menschen sind für mich vorbildlich?</w:t>
            </w:r>
          </w:p>
          <w:p w14:paraId="06A0EFAB" w14:textId="70D058CE" w:rsidR="00980C2D" w:rsidRPr="00980C2D" w:rsidRDefault="00980C2D" w:rsidP="00980C2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Gibt es auch falsche Prophetie?</w:t>
            </w:r>
            <w:r w:rsidR="000F57A5">
              <w:rPr>
                <w:rFonts w:ascii="Calibri" w:eastAsia="Calibri" w:hAnsi="Calibri" w:cs="Arial"/>
                <w:bCs/>
              </w:rPr>
              <w:t xml:space="preserve"> Woran erkenne ich falsche Prophetie?</w:t>
            </w:r>
          </w:p>
          <w:p w14:paraId="111B75D7" w14:textId="01D7E344" w:rsidR="00980C2D" w:rsidRPr="00980C2D" w:rsidRDefault="00980C2D" w:rsidP="00980C2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Welche meiner Schüler*innen engagieren sich prophetisch?</w:t>
            </w:r>
          </w:p>
          <w:p w14:paraId="52365915" w14:textId="79B8E5C3" w:rsidR="00980C2D" w:rsidRPr="00980C2D" w:rsidRDefault="00980C2D" w:rsidP="00980C2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</w:t>
            </w:r>
            <w:r w:rsidR="000F57A5">
              <w:rPr>
                <w:rFonts w:ascii="Calibri" w:eastAsia="Calibri" w:hAnsi="Calibri" w:cs="Arial"/>
                <w:bCs/>
              </w:rPr>
              <w:t>orauf beruft sich</w:t>
            </w:r>
            <w:r>
              <w:rPr>
                <w:rFonts w:ascii="Calibri" w:eastAsia="Calibri" w:hAnsi="Calibri" w:cs="Arial"/>
                <w:bCs/>
              </w:rPr>
              <w:t xml:space="preserve"> Prophetie?</w:t>
            </w:r>
          </w:p>
          <w:p w14:paraId="065DE674" w14:textId="0666271C" w:rsidR="00980C2D" w:rsidRPr="00980C2D" w:rsidRDefault="00980C2D" w:rsidP="00B260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  <w:tr w:rsidR="00563F25" w:rsidRPr="006B66BF" w14:paraId="0F441308" w14:textId="77777777" w:rsidTr="0086115B">
        <w:trPr>
          <w:trHeight w:val="232"/>
        </w:trPr>
        <w:tc>
          <w:tcPr>
            <w:tcW w:w="3589" w:type="dxa"/>
            <w:shd w:val="clear" w:color="auto" w:fill="FFFF99"/>
          </w:tcPr>
          <w:p w14:paraId="47D6EAA2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1AF411AF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B66BF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4BBF91AA" w14:textId="70238285" w:rsidR="00563F25" w:rsidRPr="006B66BF" w:rsidRDefault="00563F25" w:rsidP="000371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563F25" w:rsidRPr="006B66BF" w14:paraId="13E47C3A" w14:textId="77777777" w:rsidTr="0086115B">
        <w:trPr>
          <w:trHeight w:val="232"/>
        </w:trPr>
        <w:tc>
          <w:tcPr>
            <w:tcW w:w="3589" w:type="dxa"/>
            <w:shd w:val="clear" w:color="auto" w:fill="FFFF99"/>
          </w:tcPr>
          <w:p w14:paraId="5590EBD8" w14:textId="77777777" w:rsidR="00563F25" w:rsidRPr="006B66BF" w:rsidRDefault="00563F25" w:rsidP="0065317D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6B66BF">
              <w:rPr>
                <w:rFonts w:ascii="Calibri" w:eastAsia="Calibri" w:hAnsi="Calibri" w:cs="Arial"/>
                <w:sz w:val="16"/>
                <w:szCs w:val="16"/>
              </w:rPr>
              <w:t>Die Schülerinnen und Schüler können</w:t>
            </w:r>
          </w:p>
          <w:p w14:paraId="33B490A4" w14:textId="77777777" w:rsidR="00563F25" w:rsidRDefault="00563F25" w:rsidP="008208F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11DAEE2" w14:textId="77777777" w:rsidR="00563F25" w:rsidRPr="006B66BF" w:rsidRDefault="00563F25" w:rsidP="00BA0B21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3.2.1 (3)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biblischen Texten erläutern, dass Menschen nach christlicher Auffassung zur Freiheit und Verantwortung gegenüber Gott und den Mitmenschen berufen sind (zum Beisp</w:t>
            </w:r>
            <w:r>
              <w:rPr>
                <w:rFonts w:ascii="Calibri" w:hAnsi="Calibri" w:cs="Arial"/>
                <w:sz w:val="16"/>
                <w:szCs w:val="16"/>
              </w:rPr>
              <w:t xml:space="preserve">iel Ex 20,2.15.16;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Lk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10,25–27)</w:t>
            </w:r>
          </w:p>
          <w:p w14:paraId="5ACADCA1" w14:textId="77777777" w:rsidR="00563F25" w:rsidRPr="006B66BF" w:rsidRDefault="00563F25" w:rsidP="000730B5">
            <w:pPr>
              <w:spacing w:before="6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3.2.2 (1)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einem regionalen Beispiel entfalten, wie menschliches Handeln Natur und Umwelt schädigen kann und deshalb ethisch zu befragen ist</w:t>
            </w:r>
          </w:p>
          <w:p w14:paraId="337F0619" w14:textId="77777777" w:rsidR="00563F25" w:rsidRPr="006B66BF" w:rsidRDefault="00563F25" w:rsidP="00BA0B21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3.2.2 (2)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ein gesellschaftliches Phänomen, welches das Zusammenleben von Menschen gefährdet, als ethische Herausforderung erläutern (zum Beispiel Cybermobbing, Diskriminierung, Extremismus, Arm und Reich)</w:t>
            </w:r>
          </w:p>
          <w:p w14:paraId="2B19BF5B" w14:textId="77777777" w:rsidR="00563F25" w:rsidRPr="006B66BF" w:rsidRDefault="00563F25" w:rsidP="0065317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3.2.2 (3)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die Botschaft eines Propheten (zum Be</w:t>
            </w:r>
            <w:r w:rsidRPr="006B66BF">
              <w:rPr>
                <w:rFonts w:ascii="Calibri" w:hAnsi="Calibri" w:cs="Arial"/>
                <w:sz w:val="16"/>
                <w:szCs w:val="16"/>
              </w:rPr>
              <w:t>i</w:t>
            </w:r>
            <w:r w:rsidRPr="006B66BF">
              <w:rPr>
                <w:rFonts w:ascii="Calibri" w:hAnsi="Calibri" w:cs="Arial"/>
                <w:sz w:val="16"/>
                <w:szCs w:val="16"/>
              </w:rPr>
              <w:t>spiel Amos, Micha) unter Berücksichtigung des Dekalogs sachgemäß und aktualisierend erläutern</w:t>
            </w:r>
          </w:p>
          <w:p w14:paraId="15CECA79" w14:textId="77777777" w:rsidR="00563F25" w:rsidRPr="006B66BF" w:rsidRDefault="00563F25" w:rsidP="0065317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3.2.2 (4)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einem Beispiel herausarbeiten, wie kirchliche Stellungnahmen auf aktuelle ethische Herausforderungen eingehen (zum Beispiel bei der Frage nach Gerechtigkeit, nach dem Umgang mit Ressourcen, mit Eigentum, mit Medien)</w:t>
            </w:r>
          </w:p>
          <w:p w14:paraId="393A3137" w14:textId="77777777" w:rsidR="00563F25" w:rsidRPr="006B66BF" w:rsidRDefault="00563F25" w:rsidP="0065317D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3.2.2 (6)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sich am Modell des Fairen Handels mit christlich begründeter Verantwortung für die Eine Welt auseinandersetzen</w:t>
            </w:r>
          </w:p>
          <w:p w14:paraId="087ED9BC" w14:textId="77777777" w:rsidR="00563F25" w:rsidRPr="006B66BF" w:rsidRDefault="00563F25" w:rsidP="000730B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(2)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erläutern, wie Menschen eigene Befre</w:t>
            </w:r>
            <w:r w:rsidRPr="006B66BF">
              <w:rPr>
                <w:rFonts w:ascii="Calibri" w:hAnsi="Calibri" w:cs="Arial"/>
                <w:sz w:val="16"/>
                <w:szCs w:val="16"/>
              </w:rPr>
              <w:t>i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ungserfahrungen auf die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</w:rPr>
              <w:t>Exodusüberlieferung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</w:rPr>
              <w:t xml:space="preserve"> beziehen (zum Beispiel Gospels, Montagsdemons</w:t>
            </w:r>
            <w:r w:rsidRPr="006B66BF">
              <w:rPr>
                <w:rFonts w:ascii="Calibri" w:hAnsi="Calibri" w:cs="Arial"/>
                <w:sz w:val="16"/>
                <w:szCs w:val="16"/>
              </w:rPr>
              <w:t>t</w:t>
            </w:r>
            <w:r w:rsidRPr="006B66BF">
              <w:rPr>
                <w:rFonts w:ascii="Calibri" w:hAnsi="Calibri" w:cs="Arial"/>
                <w:sz w:val="16"/>
                <w:szCs w:val="16"/>
              </w:rPr>
              <w:t>rationen, aktuelle Befreiungsbewegungen)</w:t>
            </w:r>
          </w:p>
          <w:p w14:paraId="0573B11B" w14:textId="77777777" w:rsidR="00563F25" w:rsidRPr="006B66BF" w:rsidRDefault="00563F25" w:rsidP="00BA0B21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(4)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biblischen Texten aufzeigen, dass sie irritieren, erstaunen und provozieren (zum Beispiel Lev 19,18;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</w:rPr>
              <w:t xml:space="preserve"> 5,38–42;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</w:rPr>
              <w:t>Mk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</w:rPr>
              <w:t xml:space="preserve"> 10,17–22;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</w:rPr>
              <w:t>Lk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</w:rPr>
              <w:t xml:space="preserve"> 10,25–37)</w:t>
            </w:r>
          </w:p>
          <w:p w14:paraId="425E07F0" w14:textId="77777777" w:rsidR="00563F25" w:rsidRPr="006B66BF" w:rsidRDefault="00563F25" w:rsidP="00BA0B21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 xml:space="preserve">3.2.3 </w:t>
            </w:r>
            <w:r w:rsidRPr="006B66B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(5)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einem Beispiel erläutern, dass biblische Texte eine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n Lebensbezug haben (zum Beispiel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6,19–21;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6,25–34)</w:t>
            </w:r>
          </w:p>
          <w:p w14:paraId="2C6365B2" w14:textId="77777777" w:rsidR="00563F25" w:rsidRPr="006B66BF" w:rsidRDefault="00563F25" w:rsidP="008864FE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3.2.4 (3)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Vorstellungen von Gott, d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ie von Propheten und von Jesus überliefert sind, erläutern (zum Beispiel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</w:rPr>
              <w:t>Jes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</w:rPr>
              <w:t xml:space="preserve"> 43,1–7; Ho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s 11,1–9;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6,5–15)</w:t>
            </w:r>
          </w:p>
          <w:p w14:paraId="7C411987" w14:textId="77777777" w:rsidR="00563F25" w:rsidRPr="006B66BF" w:rsidRDefault="00563F25" w:rsidP="000730B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 xml:space="preserve">3.2.5 (6) </w:t>
            </w:r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an einer Biografie analysieren, welche Konsequenzen der Anspruch Jesu für ein Leben haben kann (zum Beispiel an der Biografie von Sofie Scholl oder Willi Graf, Oscar Romero, Erwin Kräu</w:t>
            </w:r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t</w:t>
            </w:r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ler, Ruth Pfau, an Biografien von „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local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heroes</w:t>
            </w:r>
            <w:proofErr w:type="spellEnd"/>
            <w:r w:rsidRPr="006B66BF">
              <w:rPr>
                <w:rFonts w:ascii="Calibri" w:hAnsi="Calibri" w:cs="Arial"/>
                <w:sz w:val="16"/>
                <w:szCs w:val="16"/>
                <w:lang w:eastAsia="ar-SA"/>
              </w:rPr>
              <w:t>“)</w:t>
            </w:r>
          </w:p>
        </w:tc>
        <w:tc>
          <w:tcPr>
            <w:tcW w:w="3589" w:type="dxa"/>
          </w:tcPr>
          <w:p w14:paraId="081E26DC" w14:textId="77777777" w:rsidR="00563F25" w:rsidRDefault="00563F25" w:rsidP="0065317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687D5543" w14:textId="0CD5FB80" w:rsidR="003217CD" w:rsidRPr="006B66BF" w:rsidRDefault="003217CD" w:rsidP="0065317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0C76FBED" w14:textId="77777777" w:rsidR="00563F25" w:rsidRPr="006B66BF" w:rsidRDefault="00563F25" w:rsidP="004E738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6B66BF">
              <w:rPr>
                <w:rFonts w:ascii="Calibri" w:eastAsia="Calibri" w:hAnsi="Calibri" w:cs="Arial"/>
                <w:sz w:val="16"/>
                <w:szCs w:val="16"/>
              </w:rPr>
              <w:t>Die Schülerinnen und Schüler können</w:t>
            </w:r>
          </w:p>
          <w:p w14:paraId="4BAB6B71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  <w:p w14:paraId="0A45BEAC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>3.2.1 (1)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sich mit Fragen nach Identität, Selbstbild, Fremdwahrnehmung und Rollenzuschreibung im sozialen Zusammenleben (zum Beispiel Familie, Peergroup, soziale Netzwerke) auseinandersetzen</w:t>
            </w:r>
          </w:p>
          <w:p w14:paraId="30B08030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7E3271A6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>3.2.1 (2)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die Bedeutung von Vorbildern und </w:t>
            </w:r>
            <w:proofErr w:type="spellStart"/>
            <w:r w:rsidRPr="00394989">
              <w:rPr>
                <w:rFonts w:ascii="Calibri" w:eastAsia="Calibri" w:hAnsi="Calibri" w:cs="Arial"/>
                <w:sz w:val="16"/>
                <w:szCs w:val="16"/>
              </w:rPr>
              <w:t>ldolen</w:t>
            </w:r>
            <w:proofErr w:type="spellEnd"/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erklären und auf ihre mögliche Ambivalenz hin untersuchen</w:t>
            </w:r>
          </w:p>
          <w:p w14:paraId="703EE0B1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373EDC04" w14:textId="77777777" w:rsidR="00563F25" w:rsidRDefault="00563F25" w:rsidP="001450A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>3.2.3 (2)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Zusammenhänge zwischen prophetischem Wirken und Gerechtigkeit aufzeigen </w:t>
            </w:r>
          </w:p>
          <w:p w14:paraId="018B46B8" w14:textId="77777777" w:rsidR="00563F25" w:rsidRDefault="00563F25" w:rsidP="001450A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5724BC56" w14:textId="77777777" w:rsidR="00563F25" w:rsidRPr="00394989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>3.2.4 (3)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an Beispielen Folgen des christlichen Glaubens an Gott (zum Beispiel Franz von Assisi, Luther, </w:t>
            </w:r>
          </w:p>
          <w:p w14:paraId="375A11A0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Katharina von Bora, Friedrich von Bodelschwingh, Albert Schweitzer, Martin Luther King, Elisabeth von Thadden, Desmond Tutu, </w:t>
            </w:r>
            <w:proofErr w:type="spellStart"/>
            <w:r w:rsidRPr="00394989">
              <w:rPr>
                <w:rFonts w:ascii="Calibri" w:eastAsia="Calibri" w:hAnsi="Calibri" w:cs="Arial"/>
                <w:sz w:val="16"/>
                <w:szCs w:val="16"/>
              </w:rPr>
              <w:t>Local</w:t>
            </w:r>
            <w:proofErr w:type="spellEnd"/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Heroes) unte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>r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>suchen</w:t>
            </w:r>
          </w:p>
          <w:p w14:paraId="1562F906" w14:textId="77777777" w:rsidR="00563F25" w:rsidRDefault="00563F25" w:rsidP="0039498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10F8231D" w14:textId="77777777" w:rsidR="00563F25" w:rsidRDefault="00563F25" w:rsidP="001450A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>3.2.5 (2)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 xml:space="preserve"> Begründungen christlicher Freiheit (zum Beispiel verlorener Sohn, Paulus, Luther) darstellen</w:t>
            </w:r>
          </w:p>
          <w:p w14:paraId="1A67D166" w14:textId="77777777" w:rsidR="00563F25" w:rsidRDefault="00563F25" w:rsidP="001450A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42D22BBB" w14:textId="1BD902EF" w:rsidR="00563F25" w:rsidRPr="006B66BF" w:rsidRDefault="00563F25" w:rsidP="00F8523E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394989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3.2.6 (3) </w:t>
            </w:r>
            <w:r w:rsidRPr="00394989">
              <w:rPr>
                <w:rFonts w:ascii="Calibri" w:eastAsia="Calibri" w:hAnsi="Calibri" w:cs="Arial"/>
                <w:sz w:val="16"/>
                <w:szCs w:val="16"/>
              </w:rPr>
              <w:t>sich mit einem kirchlichem Handlungsfeld auseinandersetzen (zum Beispiel Telefonseelsorge, Flüchtlingsarbeit, Schwangerschaftsberatung, Suchtberatung, Diakonie in lokalen Kontexten, Jugendarbeit)</w:t>
            </w:r>
          </w:p>
        </w:tc>
      </w:tr>
      <w:tr w:rsidR="00A11577" w:rsidRPr="006B66BF" w14:paraId="6CCD981C" w14:textId="77777777" w:rsidTr="0086115B">
        <w:trPr>
          <w:trHeight w:val="232"/>
        </w:trPr>
        <w:tc>
          <w:tcPr>
            <w:tcW w:w="3589" w:type="dxa"/>
            <w:shd w:val="clear" w:color="auto" w:fill="CCC0D9"/>
          </w:tcPr>
          <w:p w14:paraId="3CCF3B3D" w14:textId="6C545578" w:rsidR="003217CD" w:rsidRPr="00257BA7" w:rsidRDefault="003217CD" w:rsidP="00653AD0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Bedeutung von Freiheit und Gerechtigkeit für prophetisches Reden und Handeln</w:t>
            </w:r>
          </w:p>
          <w:p w14:paraId="7434340D" w14:textId="77777777" w:rsidR="007A51BB" w:rsidRPr="00EC5425" w:rsidRDefault="007A51BB" w:rsidP="00653AD0">
            <w:pPr>
              <w:rPr>
                <w:rFonts w:ascii="Calibri" w:hAnsi="Calibri" w:cs="Arial"/>
                <w:b/>
                <w:strike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</w:tcPr>
          <w:p w14:paraId="11BDBE94" w14:textId="77777777" w:rsidR="00026BB9" w:rsidRDefault="00026BB9" w:rsidP="00026BB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Der prophetische Anspruch</w:t>
            </w:r>
          </w:p>
          <w:p w14:paraId="3744DDF3" w14:textId="77777777" w:rsidR="00A11577" w:rsidRPr="006B66BF" w:rsidRDefault="00026BB9" w:rsidP="00026BB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 das Handeln der Gläubigen</w:t>
            </w:r>
          </w:p>
        </w:tc>
        <w:tc>
          <w:tcPr>
            <w:tcW w:w="3590" w:type="dxa"/>
            <w:shd w:val="clear" w:color="auto" w:fill="FFFF99"/>
          </w:tcPr>
          <w:p w14:paraId="6803973B" w14:textId="3C080125" w:rsidR="007A51BB" w:rsidRPr="00F20245" w:rsidRDefault="00426D00" w:rsidP="00653AD0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Einsatz</w:t>
            </w:r>
            <w:r w:rsidR="00623BAE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F20245">
              <w:rPr>
                <w:rFonts w:ascii="Calibri" w:hAnsi="Calibri" w:cs="Arial"/>
                <w:i/>
                <w:sz w:val="16"/>
                <w:szCs w:val="16"/>
              </w:rPr>
              <w:t xml:space="preserve">für Gerechtigkeit, Frieden und Bewahrung der Schöpfung </w:t>
            </w:r>
          </w:p>
        </w:tc>
      </w:tr>
      <w:tr w:rsidR="00141A95" w:rsidRPr="006B66BF" w14:paraId="69A1F9DA" w14:textId="77777777" w:rsidTr="0086115B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6E1584D1" w14:textId="77777777" w:rsidR="00141A95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072726B3" w14:textId="77777777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2C375554" w14:textId="71153BEA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0B445B60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2.1.2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Situationen erfassen, in denen Fragen nach Grund, Sinn, Ziel und Verantwortung des Lebens aufbrechen</w:t>
            </w:r>
          </w:p>
          <w:p w14:paraId="5872214E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2.1.4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ethische Herausforderungen in der individuellen Lebensgeschichte sowie in unterschiedlichen gesellschaftlichen Handlungsfeldern wie Kultur, Wissenschaft, Politik und Wirtschaft [...] erkennen</w:t>
            </w:r>
          </w:p>
          <w:p w14:paraId="0CAB5B69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2.2.4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biblische, lehramtliche, theologische und andere Zeugnisse christlichen Glaubens methodisch angemessen erschließen</w:t>
            </w:r>
          </w:p>
          <w:p w14:paraId="0A108461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2.3.1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36B345B2" w14:textId="77777777" w:rsidR="00F8523E" w:rsidRPr="006B66BF" w:rsidRDefault="00F8523E" w:rsidP="00F8523E">
            <w:pPr>
              <w:pStyle w:val="StandardWeb"/>
              <w:shd w:val="clear" w:color="auto" w:fill="FFFF99"/>
              <w:spacing w:before="0" w:beforeAutospacing="0" w:after="0" w:afterAutospacing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2.3.6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Modelle ethischer Urteilsbildung kritisch beurteilen und beispielhaft anwenden</w:t>
            </w:r>
          </w:p>
          <w:p w14:paraId="168589F2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2.3.7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Herausforderungen beziehungsweise Antinomien sittlichen Handelns wahrnehmen, im Kontext ihrer eigenen Biografie reflektieren und in Beziehung zu kirchlichem Glauben und Leben setzen</w:t>
            </w:r>
          </w:p>
          <w:p w14:paraId="3B84446B" w14:textId="77777777" w:rsidR="00F8523E" w:rsidRPr="006B66BF" w:rsidRDefault="00F8523E" w:rsidP="00F8523E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2.4.2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eigene Vorstellungen zu religiösen und ethischen Fragen [...] begründet vertreten</w:t>
            </w:r>
          </w:p>
          <w:p w14:paraId="0D110B30" w14:textId="4661D79F" w:rsidR="00F8523E" w:rsidRDefault="00F8523E" w:rsidP="00F8523E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5D43DA">
              <w:rPr>
                <w:rFonts w:ascii="Calibri" w:eastAsia="Calibri" w:hAnsi="Calibri" w:cs="Arial"/>
                <w:b/>
                <w:sz w:val="16"/>
                <w:szCs w:val="16"/>
              </w:rPr>
              <w:t>2.1.4</w:t>
            </w:r>
            <w:r w:rsidRPr="005D43DA">
              <w:rPr>
                <w:rFonts w:ascii="Calibri" w:eastAsia="Calibri" w:hAnsi="Calibri" w:cs="Arial"/>
                <w:sz w:val="16"/>
                <w:szCs w:val="16"/>
              </w:rPr>
              <w:t xml:space="preserve"> in ethischen Herausforderungen mögliche religiös bedeutsame Entscheidungssituationen identifizieren</w:t>
            </w:r>
          </w:p>
          <w:p w14:paraId="7229D505" w14:textId="67C375BF" w:rsidR="00F8523E" w:rsidRDefault="00F8523E" w:rsidP="00F8523E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9159A1">
              <w:rPr>
                <w:rFonts w:ascii="Calibri" w:eastAsia="Calibri" w:hAnsi="Calibri" w:cs="Arial"/>
                <w:b/>
                <w:sz w:val="16"/>
                <w:szCs w:val="16"/>
              </w:rPr>
              <w:lastRenderedPageBreak/>
              <w:t>2.3.5</w:t>
            </w:r>
            <w:r w:rsidRPr="009159A1">
              <w:rPr>
                <w:rFonts w:ascii="Calibri" w:eastAsia="Calibri" w:hAnsi="Calibri" w:cs="Arial"/>
                <w:sz w:val="16"/>
                <w:szCs w:val="16"/>
              </w:rPr>
              <w:t xml:space="preserve"> im Zusammenhang einer pluralen Gesellschaft einen eigenen Standpunkt zu religiösen und ethischen Fragen einnehmen und ihn argumentativ vertreten  </w:t>
            </w:r>
          </w:p>
          <w:p w14:paraId="6A57C68B" w14:textId="5130B194" w:rsidR="00F8523E" w:rsidRDefault="00F8523E" w:rsidP="00F8523E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9159A1">
              <w:rPr>
                <w:rFonts w:ascii="Calibri" w:eastAsia="Calibri" w:hAnsi="Calibri" w:cs="Arial"/>
                <w:b/>
                <w:sz w:val="16"/>
                <w:szCs w:val="16"/>
              </w:rPr>
              <w:t>2.4.1</w:t>
            </w:r>
            <w:r w:rsidRPr="009159A1">
              <w:rPr>
                <w:rFonts w:ascii="Calibri" w:eastAsia="Calibri" w:hAnsi="Calibri" w:cs="Arial"/>
                <w:sz w:val="16"/>
                <w:szCs w:val="16"/>
              </w:rPr>
              <w:t xml:space="preserve"> sich auf die Perspektive eines anderen einlassen und sie in Bezug zum eigenen Standpunkt setzen</w:t>
            </w:r>
          </w:p>
          <w:p w14:paraId="52AD9E62" w14:textId="1A20BE16" w:rsidR="00A26346" w:rsidRPr="00426D00" w:rsidRDefault="0086115B" w:rsidP="00426D00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2.5.4 </w:t>
            </w:r>
            <w:r w:rsidR="00F8523E" w:rsidRPr="009159A1">
              <w:rPr>
                <w:rFonts w:ascii="Calibri" w:eastAsia="Calibri" w:hAnsi="Calibri" w:cs="Arial"/>
                <w:sz w:val="16"/>
                <w:szCs w:val="16"/>
              </w:rPr>
              <w:t>typische Sprachformen der Bibel und des christlichen Glaubens transformieren</w:t>
            </w:r>
          </w:p>
        </w:tc>
      </w:tr>
    </w:tbl>
    <w:p w14:paraId="265156AC" w14:textId="6E82FDBD" w:rsidR="002167BD" w:rsidRDefault="002167BD"/>
    <w:p w14:paraId="324D3CFD" w14:textId="77777777" w:rsidR="00720699" w:rsidRDefault="00720699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B03489" w:rsidRPr="006B66BF" w14:paraId="575B851A" w14:textId="77777777" w:rsidTr="0086115B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7A98EA25" w14:textId="160FA116" w:rsidR="00B03489" w:rsidRPr="006B66BF" w:rsidRDefault="00753264" w:rsidP="00477A2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br w:type="page"/>
            </w:r>
            <w:r w:rsidR="00B03489" w:rsidRPr="006B66BF">
              <w:rPr>
                <w:rFonts w:ascii="Calibri" w:hAnsi="Calibri" w:cs="Arial"/>
                <w:b/>
                <w:sz w:val="22"/>
                <w:szCs w:val="22"/>
              </w:rPr>
              <w:t xml:space="preserve">UE </w:t>
            </w:r>
            <w:r w:rsidR="00B26013" w:rsidRPr="006B66BF">
              <w:rPr>
                <w:rFonts w:ascii="Calibri" w:hAnsi="Calibri" w:cs="Arial"/>
                <w:b/>
                <w:sz w:val="22"/>
                <w:szCs w:val="22"/>
              </w:rPr>
              <w:t>2 Ur-Kunde Bibel</w:t>
            </w:r>
            <w:r w:rsidR="0060765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426D00" w:rsidRPr="006B66BF" w14:paraId="393FBBBA" w14:textId="77777777" w:rsidTr="00426D00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5D11A6AF" w14:textId="77777777" w:rsidR="00426D00" w:rsidRPr="00980C2D" w:rsidRDefault="00426D00" w:rsidP="00426D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093478CB" w14:textId="405BE817" w:rsidR="00426D00" w:rsidRPr="00426D00" w:rsidRDefault="00426D00" w:rsidP="00426D0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Was</w:t>
            </w:r>
            <w:r>
              <w:rPr>
                <w:rFonts w:ascii="Calibri" w:eastAsia="Calibri" w:hAnsi="Calibri" w:cs="Arial"/>
                <w:bCs/>
              </w:rPr>
              <w:t xml:space="preserve"> untersche</w:t>
            </w:r>
            <w:r w:rsidR="00E54AA6">
              <w:rPr>
                <w:rFonts w:ascii="Calibri" w:eastAsia="Calibri" w:hAnsi="Calibri" w:cs="Arial"/>
                <w:bCs/>
              </w:rPr>
              <w:t>i</w:t>
            </w:r>
            <w:r>
              <w:rPr>
                <w:rFonts w:ascii="Calibri" w:eastAsia="Calibri" w:hAnsi="Calibri" w:cs="Arial"/>
                <w:bCs/>
              </w:rPr>
              <w:t>det die Bibel von anderen Büchern</w:t>
            </w:r>
            <w:r w:rsidRPr="00980C2D">
              <w:rPr>
                <w:rFonts w:ascii="Calibri" w:eastAsia="Calibri" w:hAnsi="Calibri" w:cs="Arial"/>
                <w:bCs/>
              </w:rPr>
              <w:t>?</w:t>
            </w:r>
          </w:p>
          <w:p w14:paraId="5C983CF7" w14:textId="082EF564" w:rsidR="00426D00" w:rsidRDefault="00E54AA6" w:rsidP="00426D0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 w:rsidRPr="00E54AA6">
              <w:rPr>
                <w:rFonts w:ascii="Calibri" w:eastAsia="Calibri" w:hAnsi="Calibri" w:cs="Arial"/>
                <w:bCs/>
              </w:rPr>
              <w:t>Wie verstehe ich die Bibel?</w:t>
            </w:r>
          </w:p>
          <w:p w14:paraId="0C88AC9D" w14:textId="15F77B09" w:rsidR="00E54AA6" w:rsidRDefault="00E54AA6" w:rsidP="00426D0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 Erfahrungen habe ich mit dem konfessionell unterschiedlichen Umgang mit der Bibel?</w:t>
            </w:r>
          </w:p>
          <w:p w14:paraId="5237C3D6" w14:textId="2FECC477" w:rsidR="00E54AA6" w:rsidRDefault="00E54AA6" w:rsidP="00426D0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Inwiefern ist die Bibel </w:t>
            </w:r>
            <w:r w:rsidR="002247F3">
              <w:rPr>
                <w:rFonts w:ascii="Calibri" w:eastAsia="Calibri" w:hAnsi="Calibri" w:cs="Arial"/>
                <w:bCs/>
              </w:rPr>
              <w:t>gesellschaftlich relevant</w:t>
            </w:r>
            <w:r>
              <w:rPr>
                <w:rFonts w:ascii="Calibri" w:eastAsia="Calibri" w:hAnsi="Calibri" w:cs="Arial"/>
                <w:bCs/>
              </w:rPr>
              <w:t>?</w:t>
            </w:r>
          </w:p>
          <w:p w14:paraId="7C97C18D" w14:textId="707EBB17" w:rsidR="00E54AA6" w:rsidRPr="00E54AA6" w:rsidRDefault="00E54AA6" w:rsidP="00426D0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 Umgangsformen mit der Bibel halte ich für unangemessen?</w:t>
            </w:r>
          </w:p>
          <w:p w14:paraId="454D1587" w14:textId="05E1DEA5" w:rsidR="00E54AA6" w:rsidRPr="006B66BF" w:rsidRDefault="00E54AA6" w:rsidP="00E54AA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3F25" w:rsidRPr="006B66BF" w14:paraId="22BBB5AA" w14:textId="77777777" w:rsidTr="0086115B">
        <w:trPr>
          <w:trHeight w:val="319"/>
        </w:trPr>
        <w:tc>
          <w:tcPr>
            <w:tcW w:w="3589" w:type="dxa"/>
            <w:shd w:val="clear" w:color="auto" w:fill="FFFF99"/>
          </w:tcPr>
          <w:p w14:paraId="500C4CC2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02E99A9A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B66BF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6D604ECB" w14:textId="643BD435" w:rsidR="00563F25" w:rsidRPr="006B66BF" w:rsidRDefault="00563F25" w:rsidP="000371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563F25" w:rsidRPr="006B66BF" w14:paraId="105BBAA8" w14:textId="77777777" w:rsidTr="0086115B">
        <w:trPr>
          <w:trHeight w:val="1763"/>
        </w:trPr>
        <w:tc>
          <w:tcPr>
            <w:tcW w:w="3589" w:type="dxa"/>
            <w:shd w:val="clear" w:color="auto" w:fill="FFFF99"/>
          </w:tcPr>
          <w:p w14:paraId="7DC906AE" w14:textId="77777777" w:rsidR="00563F25" w:rsidRPr="006B66BF" w:rsidRDefault="00563F25" w:rsidP="00716F9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24124B3B" w14:textId="77777777" w:rsidR="00563F25" w:rsidRPr="006B66BF" w:rsidRDefault="00563F25" w:rsidP="00716F9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6CDCE063" w14:textId="3A1EC116" w:rsidR="00563F25" w:rsidRPr="006B66BF" w:rsidRDefault="00563F25" w:rsidP="00EB0AFA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3.2.1 (4)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ausgehend von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Lk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19,1–10 herausarbe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i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ten, was es heißt, schuldig zu werden, und was nach christlicher Auffassung zur Vergebung gehört</w:t>
            </w:r>
          </w:p>
          <w:p w14:paraId="70991A84" w14:textId="77777777" w:rsidR="00563F25" w:rsidRPr="00A11577" w:rsidRDefault="00563F25" w:rsidP="00EB0AFA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(1)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an Beispielen (zum Beispiel in Werbung, Musik, Bildender Kunst, Film, Literatur) </w:t>
            </w:r>
            <w:r w:rsidRPr="006B66BF">
              <w:rPr>
                <w:rFonts w:ascii="Calibri" w:hAnsi="Calibri" w:cs="Arial"/>
                <w:sz w:val="16"/>
                <w:szCs w:val="16"/>
              </w:rPr>
              <w:t>zeigen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, wie biblische Texte oder Motive aufgegriffen werden</w:t>
            </w:r>
          </w:p>
          <w:p w14:paraId="3C9B312A" w14:textId="77777777" w:rsidR="00563F25" w:rsidRPr="00A11577" w:rsidRDefault="00563F25" w:rsidP="00A11577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 xml:space="preserve">3.2.3 </w:t>
            </w:r>
            <w:r w:rsidRPr="006B66BF">
              <w:rPr>
                <w:rFonts w:ascii="Calibri" w:hAnsi="Calibri" w:cs="Arial"/>
                <w:sz w:val="16"/>
                <w:szCs w:val="16"/>
              </w:rPr>
              <w:t>(</w:t>
            </w:r>
            <w:r w:rsidRPr="006B66BF">
              <w:rPr>
                <w:rFonts w:ascii="Calibri" w:hAnsi="Calibri" w:cs="Arial"/>
                <w:b/>
                <w:sz w:val="16"/>
                <w:szCs w:val="16"/>
              </w:rPr>
              <w:t>4)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an biblischen </w:t>
            </w:r>
            <w:r w:rsidRPr="006B66BF">
              <w:rPr>
                <w:rFonts w:ascii="Calibri" w:hAnsi="Calibri" w:cs="Arial"/>
                <w:sz w:val="16"/>
                <w:szCs w:val="16"/>
              </w:rPr>
              <w:t>Texten aufzeigen, dass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sie irritieren, erstaunen und provozieren (zum Beispiel Lev 19,18;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5,38–42;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Mk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10,17–22;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Lk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10,25–37)</w:t>
            </w:r>
          </w:p>
          <w:p w14:paraId="28B9F1CD" w14:textId="77777777" w:rsidR="00563F25" w:rsidRPr="00A11577" w:rsidRDefault="00563F25" w:rsidP="006F19C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(5)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an einem Beispiel </w:t>
            </w:r>
            <w:r w:rsidRPr="006B66BF">
              <w:rPr>
                <w:rFonts w:ascii="Calibri" w:hAnsi="Calibri" w:cs="Arial"/>
                <w:sz w:val="16"/>
                <w:szCs w:val="16"/>
              </w:rPr>
              <w:t>erläutern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dass biblische Texte einen Lebensbezug haben (zum Beispiel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6,19–21; </w:t>
            </w:r>
            <w:proofErr w:type="spellStart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Mt</w:t>
            </w:r>
            <w:proofErr w:type="spellEnd"/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6,25–34)</w:t>
            </w:r>
          </w:p>
          <w:p w14:paraId="007DFB46" w14:textId="77777777" w:rsidR="00563F25" w:rsidRPr="006B66BF" w:rsidRDefault="00563F25" w:rsidP="006F19C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(6)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den Sinngehalt biblischer Texte in neuen Formen </w:t>
            </w:r>
            <w:r w:rsidRPr="006B66BF">
              <w:rPr>
                <w:rFonts w:ascii="Calibri" w:hAnsi="Calibri" w:cs="Arial"/>
                <w:sz w:val="16"/>
                <w:szCs w:val="16"/>
              </w:rPr>
              <w:t>darstellen</w:t>
            </w:r>
          </w:p>
          <w:p w14:paraId="7C1D6FF0" w14:textId="77777777" w:rsidR="00563F25" w:rsidRPr="00A11577" w:rsidRDefault="00563F25" w:rsidP="006757CC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3.2.5 (1)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untersuchen, welche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Vorstellungen von Jesus in der Alltags- und Jugendkultur zu finden sind (zum Beispiel in der Popmusik, im Sport) </w:t>
            </w:r>
          </w:p>
          <w:p w14:paraId="105C3D48" w14:textId="77777777" w:rsidR="00563F25" w:rsidRPr="00A11577" w:rsidRDefault="00563F25" w:rsidP="006757C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3.2.5 (2)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erklären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, wie Jesusvorstellungen Jugendl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i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cher beeinflusst werden (zum Beispiel durch Pers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o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nen, durch Religionsunterricht, durch Medien wie Kinderbibeln oder Jesusfilme) </w:t>
            </w:r>
          </w:p>
          <w:p w14:paraId="656B129B" w14:textId="7099F80F" w:rsidR="00563F25" w:rsidRPr="006B66BF" w:rsidRDefault="00563F25" w:rsidP="006757CC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3.2.5 (3)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ausgehend von Mk 12,28–34 erläutern, dass Jesus im jüdischen Glauben verwurzelt war</w:t>
            </w:r>
          </w:p>
        </w:tc>
        <w:tc>
          <w:tcPr>
            <w:tcW w:w="3589" w:type="dxa"/>
          </w:tcPr>
          <w:p w14:paraId="57B5AF3B" w14:textId="77777777" w:rsidR="00563F25" w:rsidRPr="006B66BF" w:rsidRDefault="00563F25" w:rsidP="00B03489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44F578B7" w14:textId="77777777" w:rsidR="00563F25" w:rsidRPr="006B66BF" w:rsidRDefault="00563F25" w:rsidP="001450A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1824EDE8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BC7A68F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394989">
              <w:rPr>
                <w:rFonts w:ascii="Calibri" w:hAnsi="Calibri" w:cs="Arial"/>
                <w:b/>
                <w:sz w:val="16"/>
                <w:szCs w:val="16"/>
              </w:rPr>
              <w:t>3.2.3 (2)</w:t>
            </w:r>
            <w:r w:rsidRPr="00394989">
              <w:rPr>
                <w:rFonts w:ascii="Calibri" w:hAnsi="Calibri" w:cs="Arial"/>
                <w:sz w:val="16"/>
                <w:szCs w:val="16"/>
              </w:rPr>
              <w:t xml:space="preserve"> Zusammenhänge zwischen prophetischem Wirken und Gerechtigkeit aufzeigen</w:t>
            </w:r>
          </w:p>
          <w:p w14:paraId="154DAE84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602CCD60" w14:textId="29E49ADA" w:rsidR="00563F25" w:rsidRDefault="000B2D18" w:rsidP="007A0CB0">
            <w:pPr>
              <w:rPr>
                <w:rFonts w:ascii="Calibri" w:hAnsi="Calibri" w:cs="Arial"/>
                <w:sz w:val="16"/>
                <w:szCs w:val="16"/>
              </w:rPr>
            </w:pPr>
            <w:r w:rsidRPr="002247F3">
              <w:rPr>
                <w:rFonts w:ascii="Calibri" w:hAnsi="Calibri" w:cs="Arial"/>
                <w:b/>
                <w:sz w:val="16"/>
                <w:szCs w:val="16"/>
                <w:highlight w:val="yellow"/>
              </w:rPr>
              <w:t>????</w:t>
            </w:r>
            <w:r w:rsidR="00563F25" w:rsidRPr="002247F3">
              <w:rPr>
                <w:rFonts w:ascii="Calibri" w:hAnsi="Calibri" w:cs="Arial"/>
                <w:b/>
                <w:sz w:val="16"/>
                <w:szCs w:val="16"/>
                <w:highlight w:val="yellow"/>
              </w:rPr>
              <w:t>3</w:t>
            </w:r>
            <w:r w:rsidR="00563F25" w:rsidRPr="007A0CB0">
              <w:rPr>
                <w:rFonts w:ascii="Calibri" w:hAnsi="Calibri" w:cs="Arial"/>
                <w:b/>
                <w:sz w:val="16"/>
                <w:szCs w:val="16"/>
              </w:rPr>
              <w:t>.2.4 (1)</w:t>
            </w:r>
            <w:r w:rsidR="00563F25" w:rsidRPr="007A0CB0">
              <w:rPr>
                <w:rFonts w:ascii="Calibri" w:hAnsi="Calibri" w:cs="Arial"/>
                <w:sz w:val="16"/>
                <w:szCs w:val="16"/>
              </w:rPr>
              <w:t xml:space="preserve"> Konsequenzen aus der reformator</w:t>
            </w:r>
            <w:r w:rsidR="00563F25" w:rsidRPr="007A0CB0">
              <w:rPr>
                <w:rFonts w:ascii="Calibri" w:hAnsi="Calibri" w:cs="Arial"/>
                <w:sz w:val="16"/>
                <w:szCs w:val="16"/>
              </w:rPr>
              <w:t>i</w:t>
            </w:r>
            <w:r w:rsidR="00563F25" w:rsidRPr="007A0CB0">
              <w:rPr>
                <w:rFonts w:ascii="Calibri" w:hAnsi="Calibri" w:cs="Arial"/>
                <w:sz w:val="16"/>
                <w:szCs w:val="16"/>
              </w:rPr>
              <w:t>schen Betonung des gnädigen Gottes (zum Beispiel Menschenbild, Erlösung, Kritik am Ablass) entfalten</w:t>
            </w:r>
          </w:p>
          <w:p w14:paraId="31CFCA65" w14:textId="77777777" w:rsidR="00563F25" w:rsidRDefault="00563F25" w:rsidP="007A0CB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B945B76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7A0CB0">
              <w:rPr>
                <w:rFonts w:ascii="Calibri" w:hAnsi="Calibri" w:cs="Arial"/>
                <w:b/>
                <w:sz w:val="16"/>
                <w:szCs w:val="16"/>
              </w:rPr>
              <w:t>3.2.5 (4)</w:t>
            </w:r>
            <w:r w:rsidRPr="007A0CB0">
              <w:rPr>
                <w:rFonts w:ascii="Calibri" w:hAnsi="Calibri" w:cs="Arial"/>
                <w:sz w:val="16"/>
                <w:szCs w:val="16"/>
              </w:rPr>
              <w:t xml:space="preserve"> die Bedeutung Jesu Christi für evangel</w:t>
            </w:r>
            <w:r w:rsidRPr="007A0CB0">
              <w:rPr>
                <w:rFonts w:ascii="Calibri" w:hAnsi="Calibri" w:cs="Arial"/>
                <w:sz w:val="16"/>
                <w:szCs w:val="16"/>
              </w:rPr>
              <w:t>i</w:t>
            </w:r>
            <w:r w:rsidRPr="007A0CB0">
              <w:rPr>
                <w:rFonts w:ascii="Calibri" w:hAnsi="Calibri" w:cs="Arial"/>
                <w:sz w:val="16"/>
                <w:szCs w:val="16"/>
              </w:rPr>
              <w:t>schen Glauben entfalten</w:t>
            </w:r>
          </w:p>
          <w:p w14:paraId="55857E61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7C81886D" w14:textId="61FC8305" w:rsidR="00563F25" w:rsidRPr="006B66BF" w:rsidRDefault="000708C0" w:rsidP="0096440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2247F3">
              <w:rPr>
                <w:rFonts w:ascii="Calibri" w:hAnsi="Calibri" w:cs="Arial"/>
                <w:b/>
                <w:sz w:val="16"/>
                <w:szCs w:val="16"/>
                <w:highlight w:val="yellow"/>
              </w:rPr>
              <w:t>??</w:t>
            </w:r>
            <w:r w:rsidR="000B2D18" w:rsidRPr="002247F3">
              <w:rPr>
                <w:rFonts w:ascii="Calibri" w:hAnsi="Calibri" w:cs="Arial"/>
                <w:b/>
                <w:sz w:val="16"/>
                <w:szCs w:val="16"/>
                <w:highlight w:val="yellow"/>
              </w:rPr>
              <w:t>???</w:t>
            </w:r>
            <w:r w:rsidR="00563F25" w:rsidRPr="002247F3">
              <w:rPr>
                <w:rFonts w:ascii="Calibri" w:hAnsi="Calibri" w:cs="Arial"/>
                <w:b/>
                <w:sz w:val="16"/>
                <w:szCs w:val="16"/>
                <w:highlight w:val="yellow"/>
              </w:rPr>
              <w:t>3.2.4 (1)</w:t>
            </w:r>
            <w:r w:rsidR="00563F25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563F25" w:rsidRPr="007A51BB">
              <w:rPr>
                <w:rFonts w:ascii="Calibri" w:hAnsi="Calibri" w:cs="Arial"/>
                <w:sz w:val="16"/>
                <w:szCs w:val="16"/>
              </w:rPr>
              <w:t>die Bedeutung der Bibel für reform</w:t>
            </w:r>
            <w:r w:rsidR="00563F25" w:rsidRPr="007A51BB">
              <w:rPr>
                <w:rFonts w:ascii="Calibri" w:hAnsi="Calibri" w:cs="Arial"/>
                <w:sz w:val="16"/>
                <w:szCs w:val="16"/>
              </w:rPr>
              <w:t>a</w:t>
            </w:r>
            <w:r w:rsidR="00563F25" w:rsidRPr="007A51BB">
              <w:rPr>
                <w:rFonts w:ascii="Calibri" w:hAnsi="Calibri" w:cs="Arial"/>
                <w:sz w:val="16"/>
                <w:szCs w:val="16"/>
              </w:rPr>
              <w:t>torisches Selbstverständnis erläutern</w:t>
            </w:r>
          </w:p>
        </w:tc>
      </w:tr>
      <w:tr w:rsidR="006757CC" w:rsidRPr="006B66BF" w14:paraId="15DFF4F6" w14:textId="77777777" w:rsidTr="002247F3">
        <w:trPr>
          <w:trHeight w:val="233"/>
        </w:trPr>
        <w:tc>
          <w:tcPr>
            <w:tcW w:w="3589" w:type="dxa"/>
            <w:shd w:val="clear" w:color="auto" w:fill="CCC0D9" w:themeFill="accent4" w:themeFillTint="66"/>
          </w:tcPr>
          <w:p w14:paraId="2A1478A7" w14:textId="57BFC3D3" w:rsidR="006757CC" w:rsidRPr="00257BA7" w:rsidRDefault="00EC5425" w:rsidP="00597EF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257BA7">
              <w:rPr>
                <w:rFonts w:ascii="Calibri" w:hAnsi="Calibri" w:cs="Arial"/>
                <w:i/>
                <w:sz w:val="16"/>
                <w:szCs w:val="16"/>
              </w:rPr>
              <w:t>Die Bedeutung der Bibel (</w:t>
            </w:r>
            <w:proofErr w:type="spellStart"/>
            <w:r w:rsidRPr="00257BA7">
              <w:rPr>
                <w:rFonts w:ascii="Calibri" w:hAnsi="Calibri" w:cs="Arial"/>
                <w:i/>
                <w:sz w:val="16"/>
                <w:szCs w:val="16"/>
              </w:rPr>
              <w:t>sola</w:t>
            </w:r>
            <w:proofErr w:type="spellEnd"/>
            <w:r w:rsidRPr="00257BA7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7BA7">
              <w:rPr>
                <w:rFonts w:ascii="Calibri" w:hAnsi="Calibri" w:cs="Arial"/>
                <w:i/>
                <w:sz w:val="16"/>
                <w:szCs w:val="16"/>
              </w:rPr>
              <w:t>scriptura</w:t>
            </w:r>
            <w:proofErr w:type="spellEnd"/>
            <w:r w:rsidRPr="00257BA7">
              <w:rPr>
                <w:rFonts w:ascii="Calibri" w:hAnsi="Calibri" w:cs="Arial"/>
                <w:i/>
                <w:sz w:val="16"/>
                <w:szCs w:val="16"/>
              </w:rPr>
              <w:t>) für den evangelischen Glauben (</w:t>
            </w:r>
            <w:proofErr w:type="spellStart"/>
            <w:r w:rsidRPr="00257BA7">
              <w:rPr>
                <w:rFonts w:ascii="Calibri" w:hAnsi="Calibri" w:cs="Arial"/>
                <w:i/>
                <w:sz w:val="16"/>
                <w:szCs w:val="16"/>
              </w:rPr>
              <w:t>sola</w:t>
            </w:r>
            <w:proofErr w:type="spellEnd"/>
            <w:r w:rsidRPr="00257BA7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proofErr w:type="spellStart"/>
            <w:r w:rsidRPr="00257BA7">
              <w:rPr>
                <w:rFonts w:ascii="Calibri" w:hAnsi="Calibri" w:cs="Arial"/>
                <w:i/>
                <w:sz w:val="16"/>
                <w:szCs w:val="16"/>
              </w:rPr>
              <w:t>fide</w:t>
            </w:r>
            <w:proofErr w:type="spellEnd"/>
            <w:r w:rsidRPr="00257BA7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</w:p>
          <w:p w14:paraId="6E656C4B" w14:textId="77777777" w:rsidR="00597EF4" w:rsidRPr="00EC5425" w:rsidRDefault="00597EF4" w:rsidP="00597EF4">
            <w:pPr>
              <w:rPr>
                <w:rFonts w:ascii="Calibri" w:hAnsi="Calibri" w:cs="Arial"/>
                <w:b/>
                <w:strike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</w:tcPr>
          <w:p w14:paraId="43F859FB" w14:textId="77777777" w:rsidR="004C123F" w:rsidRPr="006B66BF" w:rsidRDefault="00ED2B6D" w:rsidP="00297EA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Lebensbedeut</w:t>
            </w:r>
            <w:r w:rsidR="00297EAB">
              <w:rPr>
                <w:rFonts w:ascii="Calibri" w:hAnsi="Calibri" w:cs="Arial"/>
                <w:sz w:val="16"/>
                <w:szCs w:val="16"/>
              </w:rPr>
              <w:t>samkeit</w:t>
            </w:r>
            <w:r>
              <w:rPr>
                <w:rFonts w:ascii="Calibri" w:hAnsi="Calibri" w:cs="Arial"/>
                <w:sz w:val="16"/>
                <w:szCs w:val="16"/>
              </w:rPr>
              <w:t xml:space="preserve"> biblischer Texte</w:t>
            </w:r>
          </w:p>
        </w:tc>
        <w:tc>
          <w:tcPr>
            <w:tcW w:w="3590" w:type="dxa"/>
            <w:shd w:val="clear" w:color="auto" w:fill="auto"/>
          </w:tcPr>
          <w:p w14:paraId="29A0B8D8" w14:textId="56C08BB8" w:rsidR="00597EF4" w:rsidRPr="00ED2B6D" w:rsidRDefault="002247F3" w:rsidP="008A323A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Die </w:t>
            </w:r>
            <w:r w:rsidR="007B6C66" w:rsidRPr="007B6C66">
              <w:rPr>
                <w:rFonts w:ascii="Calibri" w:hAnsi="Calibri" w:cs="Arial"/>
                <w:i/>
                <w:sz w:val="16"/>
                <w:szCs w:val="16"/>
              </w:rPr>
              <w:t>Bibel als Grunddokument des Glaubens und Handelns</w:t>
            </w:r>
            <w:r w:rsidR="00AC44E7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6C39DF">
              <w:rPr>
                <w:rFonts w:ascii="Calibri" w:hAnsi="Calibri" w:cs="Arial"/>
                <w:i/>
                <w:sz w:val="16"/>
                <w:szCs w:val="16"/>
              </w:rPr>
              <w:t xml:space="preserve">für das eigene Leben </w:t>
            </w:r>
          </w:p>
        </w:tc>
      </w:tr>
      <w:tr w:rsidR="00141A95" w:rsidRPr="006B66BF" w14:paraId="278C2E88" w14:textId="77777777" w:rsidTr="0086115B">
        <w:trPr>
          <w:trHeight w:val="70"/>
        </w:trPr>
        <w:tc>
          <w:tcPr>
            <w:tcW w:w="10768" w:type="dxa"/>
            <w:gridSpan w:val="3"/>
            <w:shd w:val="clear" w:color="auto" w:fill="auto"/>
          </w:tcPr>
          <w:p w14:paraId="1B0CFE8A" w14:textId="77777777" w:rsidR="00141A95" w:rsidRDefault="00141A95" w:rsidP="008A323A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4BD9E858" w14:textId="77777777" w:rsidR="00A26346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01B355DC" w14:textId="07775845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08820911" w14:textId="77777777" w:rsidR="00563F25" w:rsidRDefault="00563F25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5ACFA5D9" w14:textId="4381F425" w:rsidR="00563F25" w:rsidRPr="00BD2AB6" w:rsidRDefault="00563F25" w:rsidP="00BD2AB6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2.1.5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aus ausgewählten Quellen, Texten, Medien Grundformen religiöser Sprache erschließen Informationen erheben, die eine Deutung reli</w:t>
            </w:r>
            <w:r w:rsidR="00BD2AB6">
              <w:rPr>
                <w:rFonts w:ascii="Calibri" w:hAnsi="Calibri" w:cs="Arial"/>
                <w:sz w:val="16"/>
                <w:szCs w:val="16"/>
              </w:rPr>
              <w:t>giöser Sachverhalte ermöglichen</w:t>
            </w:r>
          </w:p>
          <w:p w14:paraId="6B6F4B27" w14:textId="1B8FE18D" w:rsidR="00563F25" w:rsidRPr="006B66BF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2.2.1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Grundformen</w:t>
            </w:r>
            <w:r w:rsidR="00BD2AB6">
              <w:rPr>
                <w:rFonts w:ascii="Calibri" w:hAnsi="Calibri" w:cs="Arial"/>
                <w:sz w:val="16"/>
                <w:szCs w:val="16"/>
              </w:rPr>
              <w:t xml:space="preserve"> religiöser Sprache erschließen</w:t>
            </w:r>
          </w:p>
          <w:p w14:paraId="1F01118A" w14:textId="02F7F9D7" w:rsidR="00563F25" w:rsidRPr="00BD2AB6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 xml:space="preserve">2.2.4 </w:t>
            </w:r>
            <w:r w:rsidRPr="006B66BF">
              <w:rPr>
                <w:rFonts w:ascii="Calibri" w:hAnsi="Calibri" w:cs="Arial"/>
                <w:sz w:val="16"/>
                <w:szCs w:val="16"/>
              </w:rPr>
              <w:t>biblische, lehramtliche, theologische und andere Zeugnisse christlichen Glaubens me</w:t>
            </w:r>
            <w:r w:rsidR="00BD2AB6">
              <w:rPr>
                <w:rFonts w:ascii="Calibri" w:hAnsi="Calibri" w:cs="Arial"/>
                <w:sz w:val="16"/>
                <w:szCs w:val="16"/>
              </w:rPr>
              <w:t>thodisch angemessen erschließen</w:t>
            </w:r>
          </w:p>
          <w:p w14:paraId="2729C5DE" w14:textId="5DCE3C9A" w:rsidR="00563F25" w:rsidRPr="00E54AA6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2.5.1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religiöse Rituale und Symbole in einer Weise transformieren, die ihren Überzeugungen entspricht</w:t>
            </w:r>
          </w:p>
          <w:p w14:paraId="5F4A1CDD" w14:textId="15E9D3A2" w:rsidR="00563F25" w:rsidRPr="006B66BF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 xml:space="preserve">2.5.2 </w:t>
            </w:r>
            <w:r w:rsidRPr="006B66BF">
              <w:rPr>
                <w:rFonts w:ascii="Calibri" w:hAnsi="Calibri" w:cs="Arial"/>
                <w:sz w:val="16"/>
                <w:szCs w:val="16"/>
              </w:rPr>
              <w:t>typische Sprachformen der Bibel ([...]</w:t>
            </w:r>
            <w:r w:rsidR="00E54AA6">
              <w:rPr>
                <w:rFonts w:ascii="Calibri" w:hAnsi="Calibri" w:cs="Arial"/>
                <w:sz w:val="16"/>
                <w:szCs w:val="16"/>
              </w:rPr>
              <w:t>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transformieren</w:t>
            </w:r>
          </w:p>
          <w:p w14:paraId="3C2E11BE" w14:textId="4BF7C22D" w:rsidR="00563F25" w:rsidRPr="006B66BF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2.5.3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Aspekten des christlichen Glaubens [...] kreativ Ausdruck verleihen</w:t>
            </w:r>
          </w:p>
          <w:p w14:paraId="7BF31F74" w14:textId="1939F2FD" w:rsidR="00563F25" w:rsidRDefault="00563F25" w:rsidP="00563F25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 xml:space="preserve">2.5.4 </w:t>
            </w:r>
            <w:r w:rsidRPr="006B66BF">
              <w:rPr>
                <w:rFonts w:ascii="Calibri" w:hAnsi="Calibri" w:cs="Arial"/>
                <w:sz w:val="16"/>
                <w:szCs w:val="16"/>
              </w:rPr>
              <w:t>über Fragen nach Sinn und Transzendenz angemessen sprechen</w:t>
            </w:r>
          </w:p>
          <w:p w14:paraId="484CFB20" w14:textId="7E223CB1" w:rsidR="00563F25" w:rsidRDefault="00563F25" w:rsidP="00563F25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2.1.1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 Situationen erfassen, in denen letzte Fragen nach Grund, Sinn, Ziel und Verantwortung des Lebens aufbrechen</w:t>
            </w:r>
          </w:p>
          <w:p w14:paraId="1094725F" w14:textId="536B8630" w:rsidR="00563F25" w:rsidRDefault="00563F25" w:rsidP="00563F25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2.2.1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>religiöse Ausdrucksformen analysieren und sie als Ausdruck existenzieller Erfahrungen verstehen</w:t>
            </w:r>
          </w:p>
          <w:p w14:paraId="1FDF1D0E" w14:textId="2F66D643" w:rsidR="00563F25" w:rsidRDefault="00563F25" w:rsidP="00563F25">
            <w:pPr>
              <w:shd w:val="clear" w:color="auto" w:fill="CCC0D9" w:themeFill="accent4" w:themeFillTint="66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2.3.5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im Zusammenhang einer pluralen Gesellschaft einen eigenen Standpunkt zu religiösen und ethischen Fragen einnehmen und ihn argumentativ vertreten  </w:t>
            </w:r>
            <w:r w:rsidR="00BD2AB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5A9880A5" w14:textId="5980ABD7" w:rsidR="00563F25" w:rsidRPr="007B6C66" w:rsidRDefault="00563F25" w:rsidP="00BD2AB6">
            <w:pPr>
              <w:shd w:val="clear" w:color="auto" w:fill="CCC0D9" w:themeFill="accent4" w:themeFillTint="66"/>
              <w:rPr>
                <w:rFonts w:ascii="Calibri" w:hAnsi="Calibri" w:cs="Arial"/>
                <w:i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2.5.4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>typische Sprachformen der Bibel und des christlichen Glaubens transformieren</w:t>
            </w:r>
          </w:p>
        </w:tc>
      </w:tr>
    </w:tbl>
    <w:p w14:paraId="4BC54793" w14:textId="77777777" w:rsidR="002167BD" w:rsidRDefault="002167BD">
      <w: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B03489" w:rsidRPr="006B66BF" w14:paraId="4199EB22" w14:textId="77777777" w:rsidTr="00BD2AB6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6A57B3CF" w14:textId="4E6E90C9" w:rsidR="00B03489" w:rsidRPr="00094901" w:rsidRDefault="00A11577" w:rsidP="006B66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94901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UE 3 </w:t>
            </w:r>
            <w:r w:rsidR="00B03489" w:rsidRPr="00094901">
              <w:rPr>
                <w:rFonts w:ascii="Calibri" w:hAnsi="Calibri" w:cs="Arial"/>
                <w:b/>
                <w:sz w:val="22"/>
                <w:szCs w:val="22"/>
              </w:rPr>
              <w:t xml:space="preserve">Menschen verändern Kirche </w:t>
            </w:r>
          </w:p>
        </w:tc>
      </w:tr>
      <w:tr w:rsidR="00E54AA6" w:rsidRPr="006B66BF" w14:paraId="33A53E95" w14:textId="77777777" w:rsidTr="00E54AA6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655EB2D8" w14:textId="77777777" w:rsidR="00E54AA6" w:rsidRPr="00980C2D" w:rsidRDefault="00E54AA6" w:rsidP="00E54AA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7CFFE4B4" w14:textId="6DEFFBC4" w:rsidR="00E54AA6" w:rsidRPr="00E54AA6" w:rsidRDefault="00E54AA6" w:rsidP="00E54AA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 xml:space="preserve">Welchen Menschen </w:t>
            </w:r>
            <w:r w:rsidR="002247F3">
              <w:rPr>
                <w:rFonts w:ascii="Calibri" w:eastAsia="Calibri" w:hAnsi="Calibri" w:cs="Arial"/>
                <w:bCs/>
              </w:rPr>
              <w:t>haben mich beeindruckt</w:t>
            </w:r>
            <w:r>
              <w:rPr>
                <w:rFonts w:ascii="Calibri" w:eastAsia="Calibri" w:hAnsi="Calibri" w:cs="Arial"/>
                <w:bCs/>
              </w:rPr>
              <w:t xml:space="preserve">, </w:t>
            </w:r>
            <w:r w:rsidR="002247F3">
              <w:rPr>
                <w:rFonts w:ascii="Calibri" w:eastAsia="Calibri" w:hAnsi="Calibri" w:cs="Arial"/>
                <w:bCs/>
              </w:rPr>
              <w:t xml:space="preserve">weil </w:t>
            </w:r>
            <w:r>
              <w:rPr>
                <w:rFonts w:ascii="Calibri" w:eastAsia="Calibri" w:hAnsi="Calibri" w:cs="Arial"/>
                <w:bCs/>
              </w:rPr>
              <w:t>sie Kirche verändert haben</w:t>
            </w:r>
            <w:r w:rsidRPr="00980C2D">
              <w:rPr>
                <w:rFonts w:ascii="Calibri" w:eastAsia="Calibri" w:hAnsi="Calibri" w:cs="Arial"/>
                <w:bCs/>
              </w:rPr>
              <w:t>?</w:t>
            </w:r>
          </w:p>
          <w:p w14:paraId="1337344A" w14:textId="4482745E" w:rsidR="00E54AA6" w:rsidRPr="00E54AA6" w:rsidRDefault="00E54AA6" w:rsidP="00E54AA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Wo möchte ich meine Kirche verändert sehen?</w:t>
            </w:r>
          </w:p>
          <w:p w14:paraId="5BB71B41" w14:textId="46212CEB" w:rsidR="00E54AA6" w:rsidRPr="00E54AA6" w:rsidRDefault="00E54AA6" w:rsidP="00E54AA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Was soll bleiben in meiner Kirche?</w:t>
            </w:r>
          </w:p>
          <w:p w14:paraId="01C4FE27" w14:textId="0076B18B" w:rsidR="00E54AA6" w:rsidRPr="00DE14AE" w:rsidRDefault="00E54AA6" w:rsidP="00E54AA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Wo können die Kirchen voneinander lernen?</w:t>
            </w:r>
          </w:p>
          <w:p w14:paraId="178478BA" w14:textId="77777777" w:rsidR="00E54AA6" w:rsidRPr="002247F3" w:rsidRDefault="00DE14AE" w:rsidP="002247F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</w:t>
            </w:r>
            <w:r w:rsidR="002247F3">
              <w:rPr>
                <w:rFonts w:ascii="Calibri" w:eastAsia="Calibri" w:hAnsi="Calibri" w:cs="Arial"/>
                <w:bCs/>
              </w:rPr>
              <w:t>elche Aspekte meiner Konfession sollten</w:t>
            </w:r>
            <w:r>
              <w:rPr>
                <w:rFonts w:ascii="Calibri" w:eastAsia="Calibri" w:hAnsi="Calibri" w:cs="Arial"/>
                <w:bCs/>
              </w:rPr>
              <w:t xml:space="preserve"> in einer gemeinsamen Kirche</w:t>
            </w:r>
            <w:r w:rsidR="002247F3">
              <w:rPr>
                <w:rFonts w:ascii="Calibri" w:eastAsia="Calibri" w:hAnsi="Calibri" w:cs="Arial"/>
                <w:bCs/>
              </w:rPr>
              <w:t xml:space="preserve"> berücksichtigt werden</w:t>
            </w:r>
            <w:r>
              <w:rPr>
                <w:rFonts w:ascii="Calibri" w:eastAsia="Calibri" w:hAnsi="Calibri" w:cs="Arial"/>
                <w:bCs/>
              </w:rPr>
              <w:t>?</w:t>
            </w:r>
          </w:p>
          <w:p w14:paraId="2734E796" w14:textId="7CE926DA" w:rsidR="002247F3" w:rsidRPr="002247F3" w:rsidRDefault="002247F3" w:rsidP="002247F3">
            <w:pPr>
              <w:pStyle w:val="Listenabsatz"/>
              <w:autoSpaceDE w:val="0"/>
              <w:autoSpaceDN w:val="0"/>
              <w:adjustRightInd w:val="0"/>
              <w:ind w:left="1068"/>
              <w:rPr>
                <w:rFonts w:ascii="Calibri" w:eastAsia="Calibri" w:hAnsi="Calibri" w:cs="Arial"/>
                <w:b/>
              </w:rPr>
            </w:pPr>
          </w:p>
        </w:tc>
      </w:tr>
      <w:tr w:rsidR="00563F25" w:rsidRPr="006B66BF" w14:paraId="4B77A9BA" w14:textId="77777777" w:rsidTr="00BD2AB6">
        <w:trPr>
          <w:trHeight w:val="233"/>
        </w:trPr>
        <w:tc>
          <w:tcPr>
            <w:tcW w:w="3589" w:type="dxa"/>
            <w:shd w:val="clear" w:color="auto" w:fill="FFFF99"/>
          </w:tcPr>
          <w:p w14:paraId="14A9AD4B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4C69D795" w14:textId="77777777" w:rsidR="00563F25" w:rsidRPr="006B66BF" w:rsidRDefault="00563F25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B66BF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3DBB09E7" w14:textId="5039F537" w:rsidR="00563F25" w:rsidRPr="006B66BF" w:rsidRDefault="00563F25" w:rsidP="0003713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6B66BF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563F25" w:rsidRPr="006B66BF" w14:paraId="19977D98" w14:textId="77777777" w:rsidTr="00BD2AB6">
        <w:trPr>
          <w:trHeight w:val="1580"/>
        </w:trPr>
        <w:tc>
          <w:tcPr>
            <w:tcW w:w="3589" w:type="dxa"/>
            <w:shd w:val="clear" w:color="auto" w:fill="FFFF99"/>
          </w:tcPr>
          <w:p w14:paraId="789C02C4" w14:textId="77777777" w:rsidR="00563F25" w:rsidRPr="006B66BF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14231E94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4B7D1FC" w14:textId="6BC4DE60" w:rsidR="00563F25" w:rsidRPr="00273D7F" w:rsidRDefault="00563F25" w:rsidP="00AD495E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Pr="006B66BF">
              <w:rPr>
                <w:rFonts w:ascii="Calibri" w:hAnsi="Calibri" w:cs="Arial"/>
                <w:b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an einem biblischen Text erläutern, wie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er als Ausdruck einer Glaubenserfahrung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zu verstehen ist (zum Beispiel Ex 3,1–22;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7A51BB">
              <w:rPr>
                <w:rFonts w:ascii="Calibri" w:hAnsi="Calibri" w:cs="Arial"/>
                <w:sz w:val="16"/>
                <w:szCs w:val="16"/>
              </w:rPr>
              <w:t>Dtn</w:t>
            </w:r>
            <w:proofErr w:type="spellEnd"/>
            <w:r w:rsidRPr="007A51BB">
              <w:rPr>
                <w:rFonts w:ascii="Calibri" w:hAnsi="Calibri" w:cs="Arial"/>
                <w:sz w:val="16"/>
                <w:szCs w:val="16"/>
              </w:rPr>
              <w:t xml:space="preserve"> 6,4f; </w:t>
            </w:r>
            <w:proofErr w:type="spellStart"/>
            <w:r w:rsidRPr="007A51BB">
              <w:rPr>
                <w:rFonts w:ascii="Calibri" w:hAnsi="Calibri" w:cs="Arial"/>
                <w:sz w:val="16"/>
                <w:szCs w:val="16"/>
              </w:rPr>
              <w:t>Ps</w:t>
            </w:r>
            <w:proofErr w:type="spellEnd"/>
            <w:r w:rsidRPr="007A51BB">
              <w:rPr>
                <w:rFonts w:ascii="Calibri" w:hAnsi="Calibri" w:cs="Arial"/>
                <w:sz w:val="16"/>
                <w:szCs w:val="16"/>
              </w:rPr>
              <w:t xml:space="preserve"> 18; </w:t>
            </w:r>
            <w:proofErr w:type="spellStart"/>
            <w:r w:rsidRPr="007A51BB">
              <w:rPr>
                <w:rFonts w:ascii="Calibri" w:hAnsi="Calibri" w:cs="Arial"/>
                <w:sz w:val="16"/>
                <w:szCs w:val="16"/>
              </w:rPr>
              <w:t>Ps</w:t>
            </w:r>
            <w:proofErr w:type="spellEnd"/>
            <w:r w:rsidRPr="007A51BB">
              <w:rPr>
                <w:rFonts w:ascii="Calibri" w:hAnsi="Calibri" w:cs="Arial"/>
                <w:sz w:val="16"/>
                <w:szCs w:val="16"/>
              </w:rPr>
              <w:t xml:space="preserve"> 91, </w:t>
            </w:r>
            <w:proofErr w:type="spellStart"/>
            <w:r w:rsidRPr="007A51BB">
              <w:rPr>
                <w:rFonts w:ascii="Calibri" w:hAnsi="Calibri" w:cs="Arial"/>
                <w:sz w:val="16"/>
                <w:szCs w:val="16"/>
              </w:rPr>
              <w:t>Lk</w:t>
            </w:r>
            <w:proofErr w:type="spellEnd"/>
            <w:r w:rsidRPr="007A51BB">
              <w:rPr>
                <w:rFonts w:ascii="Calibri" w:hAnsi="Calibri" w:cs="Arial"/>
                <w:sz w:val="16"/>
                <w:szCs w:val="16"/>
              </w:rPr>
              <w:t xml:space="preserve"> 1–2</w:t>
            </w:r>
            <w:r w:rsidR="00362D53"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5AFF989F" w14:textId="77777777" w:rsidR="00563F25" w:rsidRPr="006B66BF" w:rsidRDefault="00563F25" w:rsidP="006B66BF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3.2.3 (5)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an einem Beispiel erläutern, dass biblische Texte einen Lebensbezug haben</w:t>
            </w:r>
          </w:p>
          <w:p w14:paraId="1A8EF111" w14:textId="77777777" w:rsidR="00563F25" w:rsidRPr="006B66BF" w:rsidRDefault="00563F25" w:rsidP="00E93A13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4 (2)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herausarbeiten wie sich die persönliche Entwicklung sowie positive und negative Erfahru</w:t>
            </w:r>
            <w:r w:rsidRPr="006B66BF">
              <w:rPr>
                <w:rFonts w:ascii="Calibri" w:hAnsi="Calibri" w:cs="Arial"/>
                <w:sz w:val="16"/>
                <w:szCs w:val="16"/>
              </w:rPr>
              <w:t>n</w:t>
            </w:r>
            <w:r w:rsidRPr="006B66BF">
              <w:rPr>
                <w:rFonts w:ascii="Calibri" w:hAnsi="Calibri" w:cs="Arial"/>
                <w:sz w:val="16"/>
                <w:szCs w:val="16"/>
              </w:rPr>
              <w:t>gen (zum Beispiel Anerkennung, Gemeinschaft, Krankheit, Einsamkeit) auf Vorstellungen von Gott auswirken können</w:t>
            </w:r>
          </w:p>
          <w:p w14:paraId="78C2E2D4" w14:textId="77777777" w:rsidR="00563F25" w:rsidRPr="006B66BF" w:rsidRDefault="00563F25" w:rsidP="00E93A13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4 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(4)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erläutern, dass Gewaltanwendung im Namen Gottes der christlichen Vorstellung von Gott widerspricht</w:t>
            </w:r>
          </w:p>
          <w:p w14:paraId="6784CE0F" w14:textId="77777777" w:rsidR="00563F25" w:rsidRPr="006B66BF" w:rsidRDefault="00563F25" w:rsidP="00E93A13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4 (5)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erläutern wie sich der Glaube an Gott auf die Einstellung zur eigenen Person, zum Mitme</w:t>
            </w:r>
            <w:r w:rsidRPr="006B66BF">
              <w:rPr>
                <w:rFonts w:ascii="Calibri" w:hAnsi="Calibri" w:cs="Arial"/>
                <w:sz w:val="16"/>
                <w:szCs w:val="16"/>
              </w:rPr>
              <w:t>n</w:t>
            </w:r>
            <w:r w:rsidRPr="006B66BF">
              <w:rPr>
                <w:rFonts w:ascii="Calibri" w:hAnsi="Calibri" w:cs="Arial"/>
                <w:sz w:val="16"/>
                <w:szCs w:val="16"/>
              </w:rPr>
              <w:t>schen und zur Natur auswirken kann</w:t>
            </w:r>
          </w:p>
          <w:p w14:paraId="6CE1F6C7" w14:textId="77777777" w:rsidR="00563F25" w:rsidRPr="006B66BF" w:rsidRDefault="00563F25" w:rsidP="00AD495E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4 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6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prüfen, welche Konsequenzen der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Glaube an Gott für die Lebenspraxis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AD495E">
              <w:rPr>
                <w:rFonts w:ascii="Calibri" w:hAnsi="Calibri" w:cs="Arial"/>
                <w:sz w:val="16"/>
                <w:szCs w:val="16"/>
              </w:rPr>
              <w:t>haben kann</w:t>
            </w:r>
          </w:p>
          <w:p w14:paraId="33C52EA0" w14:textId="77777777" w:rsidR="00563F25" w:rsidRPr="006B66BF" w:rsidRDefault="00563F25" w:rsidP="0098229C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6 (1)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an einem regionalen Beispiel die Bede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u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tung des Klosterlebens für die Entwicklung einer europäischen Kultur herausarbeiten</w:t>
            </w:r>
          </w:p>
          <w:p w14:paraId="2E9A6D31" w14:textId="77777777" w:rsidR="00563F25" w:rsidRPr="006B66BF" w:rsidRDefault="00563F25" w:rsidP="000B1AA0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E93A13">
              <w:rPr>
                <w:rFonts w:ascii="Calibri" w:hAnsi="Calibri" w:cs="Arial"/>
                <w:b/>
                <w:sz w:val="16"/>
                <w:szCs w:val="16"/>
              </w:rPr>
              <w:t>6 (2)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das Anliegen des Reformators Martin Luther mit einem anderen innerkirchlichen Refo</w:t>
            </w:r>
            <w:r w:rsidRPr="006B66BF">
              <w:rPr>
                <w:rFonts w:ascii="Calibri" w:hAnsi="Calibri" w:cs="Arial"/>
                <w:sz w:val="16"/>
                <w:szCs w:val="16"/>
              </w:rPr>
              <w:t>r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mansatz vergleichen </w:t>
            </w:r>
            <w:r w:rsidRPr="006B66BF">
              <w:rPr>
                <w:rFonts w:ascii="Calibri" w:hAnsi="Calibri" w:cs="Arial"/>
                <w:color w:val="262626"/>
                <w:sz w:val="16"/>
                <w:szCs w:val="16"/>
              </w:rPr>
              <w:t>(zum Beispiel Franz von Assisi, Johannes XXIII.)</w:t>
            </w:r>
          </w:p>
        </w:tc>
        <w:tc>
          <w:tcPr>
            <w:tcW w:w="3589" w:type="dxa"/>
          </w:tcPr>
          <w:p w14:paraId="755BCC0F" w14:textId="77777777" w:rsidR="00563F25" w:rsidRPr="006B66BF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3D98231A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108773BD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376FE497" w14:textId="50173BD3" w:rsidR="00563F25" w:rsidRPr="00273D7F" w:rsidRDefault="00563F25" w:rsidP="0067678D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 xml:space="preserve">3.2.3 (1) </w:t>
            </w:r>
            <w:r w:rsidRPr="0067678D">
              <w:rPr>
                <w:rFonts w:ascii="Calibri" w:hAnsi="Calibri" w:cs="Arial"/>
                <w:sz w:val="16"/>
                <w:szCs w:val="16"/>
              </w:rPr>
              <w:t>die Bedeutung der Bibel für reformator</w:t>
            </w:r>
            <w:r w:rsidRPr="0067678D">
              <w:rPr>
                <w:rFonts w:ascii="Calibri" w:hAnsi="Calibri" w:cs="Arial"/>
                <w:sz w:val="16"/>
                <w:szCs w:val="16"/>
              </w:rPr>
              <w:t>i</w:t>
            </w:r>
            <w:r w:rsidRPr="0067678D">
              <w:rPr>
                <w:rFonts w:ascii="Calibri" w:hAnsi="Calibri" w:cs="Arial"/>
                <w:sz w:val="16"/>
                <w:szCs w:val="16"/>
              </w:rPr>
              <w:t>sches Selbstverständnis erläutern</w:t>
            </w:r>
          </w:p>
          <w:p w14:paraId="5AA140E8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76AB2FD7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3.2.4 (3)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an Beispielen Folgen des christlichen Glaubens an Gott (zum Beispiel Franz von Assisi, Luther, Katharina von Bora, Friedrich von Bode</w:t>
            </w:r>
            <w:r w:rsidRPr="0067678D">
              <w:rPr>
                <w:rFonts w:ascii="Calibri" w:hAnsi="Calibri" w:cs="Arial"/>
                <w:sz w:val="16"/>
                <w:szCs w:val="16"/>
              </w:rPr>
              <w:t>l</w:t>
            </w:r>
            <w:r w:rsidRPr="0067678D">
              <w:rPr>
                <w:rFonts w:ascii="Calibri" w:hAnsi="Calibri" w:cs="Arial"/>
                <w:sz w:val="16"/>
                <w:szCs w:val="16"/>
              </w:rPr>
              <w:t>schwingh, Albert S</w:t>
            </w:r>
            <w:r>
              <w:rPr>
                <w:rFonts w:ascii="Calibri" w:hAnsi="Calibri" w:cs="Arial"/>
                <w:sz w:val="16"/>
                <w:szCs w:val="16"/>
              </w:rPr>
              <w:t xml:space="preserve">chweitzer, Martin Luther King, 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Elisabeth von Thadden, Desmond Tutu, </w:t>
            </w:r>
            <w:proofErr w:type="spellStart"/>
            <w:r w:rsidRPr="0067678D">
              <w:rPr>
                <w:rFonts w:ascii="Calibri" w:hAnsi="Calibri" w:cs="Arial"/>
                <w:sz w:val="16"/>
                <w:szCs w:val="16"/>
              </w:rPr>
              <w:t>Local</w:t>
            </w:r>
            <w:proofErr w:type="spellEnd"/>
            <w:r w:rsidRPr="0067678D">
              <w:rPr>
                <w:rFonts w:ascii="Calibri" w:hAnsi="Calibri" w:cs="Arial"/>
                <w:sz w:val="16"/>
                <w:szCs w:val="16"/>
              </w:rPr>
              <w:t xml:space="preserve"> Heroes) untersuchen</w:t>
            </w:r>
          </w:p>
          <w:p w14:paraId="20573FFF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E3EDAE6" w14:textId="77777777" w:rsidR="00563F25" w:rsidRPr="0067678D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3.2.6 (1)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Anliegen der Reformation (zum Beispiel Schriftverständnis, Priestertum aller Gläubigen, Sakraments-</w:t>
            </w:r>
          </w:p>
          <w:p w14:paraId="5C608B69" w14:textId="77777777" w:rsidR="00563F25" w:rsidRPr="0067678D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67678D">
              <w:rPr>
                <w:rFonts w:ascii="Calibri" w:hAnsi="Calibri" w:cs="Arial"/>
                <w:sz w:val="16"/>
                <w:szCs w:val="16"/>
              </w:rPr>
              <w:t>verständnis</w:t>
            </w:r>
            <w:proofErr w:type="spellEnd"/>
            <w:r w:rsidRPr="0067678D">
              <w:rPr>
                <w:rFonts w:ascii="Calibri" w:hAnsi="Calibri" w:cs="Arial"/>
                <w:sz w:val="16"/>
                <w:szCs w:val="16"/>
              </w:rPr>
              <w:t xml:space="preserve">, Kirchenverständnis) an ausgewählten Stationen ihrer Geschichte erläutern </w:t>
            </w:r>
          </w:p>
          <w:p w14:paraId="7ED11D86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6FA49FE8" w14:textId="37668A7A" w:rsidR="00563F25" w:rsidRPr="006B66BF" w:rsidRDefault="00563F25" w:rsidP="00563F25">
            <w:pPr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3.2.6 (2)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lokalgeschichtliche Aspekte der Reform</w:t>
            </w:r>
            <w:r w:rsidRPr="0067678D">
              <w:rPr>
                <w:rFonts w:ascii="Calibri" w:hAnsi="Calibri" w:cs="Arial"/>
                <w:sz w:val="16"/>
                <w:szCs w:val="16"/>
              </w:rPr>
              <w:t>a</w:t>
            </w:r>
            <w:r w:rsidRPr="0067678D">
              <w:rPr>
                <w:rFonts w:ascii="Calibri" w:hAnsi="Calibri" w:cs="Arial"/>
                <w:sz w:val="16"/>
                <w:szCs w:val="16"/>
              </w:rPr>
              <w:t>tion aufzeigen</w:t>
            </w:r>
          </w:p>
        </w:tc>
      </w:tr>
      <w:tr w:rsidR="00A11577" w:rsidRPr="006B66BF" w14:paraId="1A54AA78" w14:textId="77777777" w:rsidTr="002247F3">
        <w:trPr>
          <w:trHeight w:val="233"/>
        </w:trPr>
        <w:tc>
          <w:tcPr>
            <w:tcW w:w="3589" w:type="dxa"/>
            <w:shd w:val="clear" w:color="auto" w:fill="CCC0D9" w:themeFill="accent4" w:themeFillTint="66"/>
          </w:tcPr>
          <w:p w14:paraId="63BA02DD" w14:textId="70199C52" w:rsidR="00A11577" w:rsidRPr="00116898" w:rsidRDefault="00EC5425" w:rsidP="0098229C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116898">
              <w:rPr>
                <w:rFonts w:ascii="Calibri" w:hAnsi="Calibri" w:cs="Arial"/>
                <w:i/>
                <w:sz w:val="16"/>
                <w:szCs w:val="16"/>
              </w:rPr>
              <w:t xml:space="preserve">Die </w:t>
            </w:r>
            <w:r w:rsidR="00273D7F">
              <w:rPr>
                <w:rFonts w:ascii="Calibri" w:hAnsi="Calibri" w:cs="Arial"/>
                <w:i/>
                <w:sz w:val="16"/>
                <w:szCs w:val="16"/>
              </w:rPr>
              <w:t>g</w:t>
            </w:r>
            <w:r w:rsidR="00597EF4" w:rsidRPr="00116898">
              <w:rPr>
                <w:rFonts w:ascii="Calibri" w:hAnsi="Calibri" w:cs="Arial"/>
                <w:i/>
                <w:sz w:val="16"/>
                <w:szCs w:val="16"/>
              </w:rPr>
              <w:t xml:space="preserve">rundlegende Bedeutung der Bibel für </w:t>
            </w:r>
            <w:r w:rsidRPr="00116898">
              <w:rPr>
                <w:rFonts w:ascii="Calibri" w:hAnsi="Calibri" w:cs="Arial"/>
                <w:i/>
                <w:sz w:val="16"/>
                <w:szCs w:val="16"/>
              </w:rPr>
              <w:t xml:space="preserve">die </w:t>
            </w:r>
            <w:r w:rsidR="00597EF4" w:rsidRPr="00116898">
              <w:rPr>
                <w:rFonts w:ascii="Calibri" w:hAnsi="Calibri" w:cs="Arial"/>
                <w:i/>
                <w:sz w:val="16"/>
                <w:szCs w:val="16"/>
              </w:rPr>
              <w:t>Entstehung der reformatorischen Kirchen</w:t>
            </w:r>
            <w:r w:rsidRPr="00116898">
              <w:rPr>
                <w:rFonts w:ascii="Calibri" w:hAnsi="Calibri" w:cs="Arial"/>
                <w:i/>
                <w:sz w:val="16"/>
                <w:szCs w:val="16"/>
              </w:rPr>
              <w:t xml:space="preserve"> mit lokalgeschichtlichen Ausprägungen</w:t>
            </w:r>
          </w:p>
          <w:p w14:paraId="720CBF89" w14:textId="77777777" w:rsidR="00597EF4" w:rsidRPr="00597EF4" w:rsidRDefault="00597EF4" w:rsidP="00597E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589" w:type="dxa"/>
          </w:tcPr>
          <w:p w14:paraId="6E1CD025" w14:textId="77777777" w:rsidR="00A11577" w:rsidRPr="006B66BF" w:rsidRDefault="000123C9" w:rsidP="002712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Glaubensgestalten</w:t>
            </w:r>
            <w:r w:rsidR="002712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in der Geschichte der Kirche</w:t>
            </w:r>
          </w:p>
        </w:tc>
        <w:tc>
          <w:tcPr>
            <w:tcW w:w="3590" w:type="dxa"/>
            <w:shd w:val="clear" w:color="auto" w:fill="FFFF99"/>
          </w:tcPr>
          <w:p w14:paraId="626A1280" w14:textId="023AB14B" w:rsidR="00597EF4" w:rsidRPr="001977FF" w:rsidRDefault="00883992" w:rsidP="00CB766A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Der Blick auf die Kirche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>ngeschichte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verdeutlicht</w:t>
            </w:r>
            <w:r w:rsidR="000123C9" w:rsidRPr="000123C9">
              <w:rPr>
                <w:rFonts w:ascii="Calibri" w:hAnsi="Calibri" w:cs="Arial"/>
                <w:i/>
                <w:sz w:val="16"/>
                <w:szCs w:val="16"/>
              </w:rPr>
              <w:t xml:space="preserve">, 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 xml:space="preserve">wie </w:t>
            </w:r>
            <w:r w:rsidR="00273D7F">
              <w:rPr>
                <w:rFonts w:ascii="Calibri" w:hAnsi="Calibri" w:cs="Arial"/>
                <w:i/>
                <w:sz w:val="16"/>
                <w:szCs w:val="16"/>
              </w:rPr>
              <w:t xml:space="preserve">Menschen 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>die Kirche als Gemeinschaft der Gläub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>i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 xml:space="preserve">gen und </w:t>
            </w:r>
            <w:r w:rsidR="001977FF">
              <w:rPr>
                <w:rFonts w:ascii="Calibri" w:hAnsi="Calibri" w:cs="Arial"/>
                <w:i/>
                <w:sz w:val="16"/>
                <w:szCs w:val="16"/>
              </w:rPr>
              <w:t>als</w:t>
            </w:r>
            <w:r w:rsidR="0077684E">
              <w:rPr>
                <w:rFonts w:ascii="Calibri" w:hAnsi="Calibri" w:cs="Arial"/>
                <w:i/>
                <w:sz w:val="16"/>
                <w:szCs w:val="16"/>
              </w:rPr>
              <w:t xml:space="preserve"> Institution verändern </w:t>
            </w:r>
            <w:r w:rsidR="00CB766A">
              <w:rPr>
                <w:rFonts w:ascii="Calibri" w:hAnsi="Calibri" w:cs="Arial"/>
                <w:i/>
                <w:sz w:val="16"/>
                <w:szCs w:val="16"/>
              </w:rPr>
              <w:t>und bis heute prägen.</w:t>
            </w:r>
          </w:p>
        </w:tc>
      </w:tr>
      <w:tr w:rsidR="00141A95" w:rsidRPr="006B66BF" w14:paraId="730A984C" w14:textId="77777777" w:rsidTr="00BD2AB6">
        <w:trPr>
          <w:trHeight w:val="233"/>
        </w:trPr>
        <w:tc>
          <w:tcPr>
            <w:tcW w:w="10768" w:type="dxa"/>
            <w:gridSpan w:val="3"/>
            <w:shd w:val="clear" w:color="auto" w:fill="auto"/>
          </w:tcPr>
          <w:p w14:paraId="3868C0C8" w14:textId="77777777" w:rsidR="00563F25" w:rsidRPr="00A26346" w:rsidRDefault="00563F25" w:rsidP="00563F25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36E13510" w14:textId="1FA56CFA" w:rsidR="00141A95" w:rsidRDefault="00563F25" w:rsidP="00563F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2852835F" w14:textId="4F9FF89D" w:rsidR="00563F25" w:rsidRDefault="00563F25" w:rsidP="00563F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2679D447" w14:textId="77777777" w:rsidR="00563F25" w:rsidRPr="00E93A13" w:rsidRDefault="00563F25" w:rsidP="00563F25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1.</w:t>
            </w: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religiöse Spuren in ihrer Lebenswelt sowie grundlegende Ausdrucksformen religiösen Glaubens beschreiben und sie in verschiedenen Kontexten wiedere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r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>kennen</w:t>
            </w:r>
          </w:p>
          <w:p w14:paraId="40A3A9D4" w14:textId="57BDD033" w:rsidR="00563F25" w:rsidRPr="00BD2AB6" w:rsidRDefault="00563F25" w:rsidP="00563F25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1.5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6B66BF">
              <w:rPr>
                <w:rFonts w:ascii="Calibri" w:hAnsi="Calibri" w:cs="Arial"/>
                <w:sz w:val="16"/>
                <w:szCs w:val="16"/>
              </w:rPr>
              <w:t>aus ausgewählten Quellen, Texten, Medien Informationen erheben, die eine Deutung reli</w:t>
            </w:r>
            <w:r w:rsidR="00BD2AB6">
              <w:rPr>
                <w:rFonts w:ascii="Calibri" w:hAnsi="Calibri" w:cs="Arial"/>
                <w:sz w:val="16"/>
                <w:szCs w:val="16"/>
              </w:rPr>
              <w:t>giöser Sachverhalte ermöglichen</w:t>
            </w:r>
          </w:p>
          <w:p w14:paraId="61B6FE3C" w14:textId="77777777" w:rsidR="00563F25" w:rsidRPr="00E93A13" w:rsidRDefault="00563F25" w:rsidP="00563F25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2.2.</w:t>
            </w: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in Lebenszeugnissen und ästhetischen Ausdrucksformen Antwortversuche auf menschliche Grundfragen entdecken und [...] darstellen</w:t>
            </w:r>
          </w:p>
          <w:p w14:paraId="444423EE" w14:textId="77777777" w:rsidR="00563F25" w:rsidRPr="006B66BF" w:rsidRDefault="00563F25" w:rsidP="00563F25">
            <w:pPr>
              <w:shd w:val="clear" w:color="auto" w:fill="FFFF99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2.2.4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biblische, lehramtliche, theologische und andere Zeugnisse christlichen Glaubens methodisch angemessen erschließen</w:t>
            </w:r>
          </w:p>
          <w:p w14:paraId="3E83C0C5" w14:textId="4D4D7DA4" w:rsidR="00563F25" w:rsidRPr="006B66BF" w:rsidRDefault="00563F25" w:rsidP="00563F25">
            <w:pPr>
              <w:shd w:val="clear" w:color="auto" w:fill="FFFF99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2.3.</w:t>
            </w:r>
            <w:r w:rsidRPr="006B66B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7</w:t>
            </w:r>
            <w:r w:rsidRPr="006B66BF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Herausforderungen sittlichen Handelns wahrnehmen, im Kontext ihrer eigenen Biographie reflektieren und in Beziehung zu kirchlichem Glauben und Leben setzen</w:t>
            </w:r>
          </w:p>
          <w:p w14:paraId="658DB56F" w14:textId="1DFE9AC3" w:rsidR="00563F25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2.1.1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 Situationen erfassen, in denen letzte Fragen nach Grund, Sinn, Ziel und Vera</w:t>
            </w:r>
            <w:r w:rsidR="00BD2AB6">
              <w:rPr>
                <w:rFonts w:ascii="Calibri" w:hAnsi="Calibri" w:cs="Arial"/>
                <w:sz w:val="16"/>
                <w:szCs w:val="16"/>
              </w:rPr>
              <w:t>ntwortung des Lebens aufbrechen</w:t>
            </w:r>
          </w:p>
          <w:p w14:paraId="56221DE1" w14:textId="1B419BCC" w:rsidR="00563F25" w:rsidRPr="00964404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 xml:space="preserve">2.1.4 </w:t>
            </w:r>
            <w:r w:rsidRPr="00964404">
              <w:rPr>
                <w:rFonts w:ascii="Calibri" w:hAnsi="Calibri" w:cs="Arial"/>
                <w:sz w:val="16"/>
                <w:szCs w:val="16"/>
              </w:rPr>
              <w:t>in ethischen Herausforderungen möglic</w:t>
            </w:r>
            <w:r w:rsidR="00BD2AB6">
              <w:rPr>
                <w:rFonts w:ascii="Calibri" w:hAnsi="Calibri" w:cs="Arial"/>
                <w:sz w:val="16"/>
                <w:szCs w:val="16"/>
              </w:rPr>
              <w:t>he religiös bedeutsame Entschei</w:t>
            </w:r>
            <w:r w:rsidRPr="00964404">
              <w:rPr>
                <w:rFonts w:ascii="Calibri" w:hAnsi="Calibri" w:cs="Arial"/>
                <w:sz w:val="16"/>
                <w:szCs w:val="16"/>
              </w:rPr>
              <w:t>dungssituationen identifizieren</w:t>
            </w:r>
          </w:p>
          <w:p w14:paraId="5BC1E387" w14:textId="6D3696D4" w:rsidR="00563F25" w:rsidRPr="00964404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2.2.1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 religiöse Ausdrucksformen analysieren und sie als Ausdruck existenzieller Erfahrungen verstehen </w:t>
            </w:r>
          </w:p>
          <w:p w14:paraId="5BF95815" w14:textId="2A436E3B" w:rsidR="00563F25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2.3.4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Grundzüge von Argumentationsmodellen, insbesondere theologischen, miteinander vergleichen </w:t>
            </w:r>
          </w:p>
          <w:p w14:paraId="5E977259" w14:textId="5018310A" w:rsidR="00141A95" w:rsidRPr="002247F3" w:rsidRDefault="00563F25" w:rsidP="002247F3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2.5.4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 typische Sprachformen der Bibel und des christlichen Glaubens transformieren</w:t>
            </w:r>
          </w:p>
        </w:tc>
      </w:tr>
    </w:tbl>
    <w:p w14:paraId="3D1C7BA3" w14:textId="38C76B8E" w:rsidR="002167BD" w:rsidRDefault="002167BD"/>
    <w:p w14:paraId="5575E90C" w14:textId="77777777" w:rsidR="008D2A83" w:rsidRDefault="008D2A83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5929EC" w:rsidRPr="000B1AA0" w14:paraId="43D9F097" w14:textId="77777777" w:rsidTr="00BD2AB6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08BFDEFB" w14:textId="02B556F3" w:rsidR="005929EC" w:rsidRPr="000B1AA0" w:rsidRDefault="005929EC" w:rsidP="000B1AA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B1AA0">
              <w:rPr>
                <w:rFonts w:ascii="Calibri" w:hAnsi="Calibri" w:cs="Arial"/>
                <w:b/>
                <w:sz w:val="22"/>
                <w:szCs w:val="22"/>
              </w:rPr>
              <w:t>UE 4 Wer bin ich und wer bist du?</w:t>
            </w:r>
            <w:r w:rsidR="0060765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508FB" w:rsidRPr="000B1AA0" w14:paraId="1FF62728" w14:textId="77777777" w:rsidTr="00C508FB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4148E027" w14:textId="77777777" w:rsidR="00C508FB" w:rsidRPr="00980C2D" w:rsidRDefault="00C508FB" w:rsidP="00C508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23CC21F8" w14:textId="7B8E59FB" w:rsidR="00C508FB" w:rsidRPr="00C508FB" w:rsidRDefault="00C508FB" w:rsidP="00C508F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W</w:t>
            </w:r>
            <w:r>
              <w:rPr>
                <w:rFonts w:ascii="Calibri" w:eastAsia="Calibri" w:hAnsi="Calibri" w:cs="Arial"/>
                <w:bCs/>
              </w:rPr>
              <w:t>arum ist die Frage nach der Identität wichtig</w:t>
            </w:r>
            <w:r w:rsidRPr="00980C2D">
              <w:rPr>
                <w:rFonts w:ascii="Calibri" w:eastAsia="Calibri" w:hAnsi="Calibri" w:cs="Arial"/>
                <w:bCs/>
              </w:rPr>
              <w:t>?</w:t>
            </w:r>
          </w:p>
          <w:p w14:paraId="1F1EF17D" w14:textId="299BBB73" w:rsidR="00C508FB" w:rsidRPr="00C508FB" w:rsidRDefault="002247F3" w:rsidP="00C508F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Inwiefern prägt meine Konfession</w:t>
            </w:r>
            <w:r w:rsidR="00C508FB" w:rsidRPr="00C508FB">
              <w:rPr>
                <w:rFonts w:ascii="Calibri" w:eastAsia="Calibri" w:hAnsi="Calibri" w:cs="Arial"/>
                <w:bCs/>
              </w:rPr>
              <w:t xml:space="preserve"> mein Selbstbild?</w:t>
            </w:r>
          </w:p>
          <w:p w14:paraId="14B70C7E" w14:textId="6D56B411" w:rsidR="00C508FB" w:rsidRDefault="00C508FB" w:rsidP="00C508F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 w:rsidRPr="00C508FB">
              <w:rPr>
                <w:rFonts w:ascii="Calibri" w:eastAsia="Calibri" w:hAnsi="Calibri" w:cs="Arial"/>
                <w:bCs/>
              </w:rPr>
              <w:t>Welche Begegnungen mit Menschen haben mich in besonderer Weise geprägt?</w:t>
            </w:r>
          </w:p>
          <w:p w14:paraId="3246D614" w14:textId="1CF1A299" w:rsidR="00C508FB" w:rsidRDefault="00C508FB" w:rsidP="00C508F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Inwiefern hat sich meine konfessionelle Prägung verändert?</w:t>
            </w:r>
          </w:p>
          <w:p w14:paraId="006A06F5" w14:textId="77777777" w:rsidR="00392344" w:rsidRDefault="009A6DF0" w:rsidP="009A6DF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Was glaube ich, was die Schülerinnen und Schüler an konfessionellen Prägungen in den Unterricht mitbringen?</w:t>
            </w:r>
          </w:p>
          <w:p w14:paraId="3C122A86" w14:textId="2F844579" w:rsidR="009A6DF0" w:rsidRPr="00392344" w:rsidRDefault="009A6DF0" w:rsidP="009A6DF0">
            <w:pPr>
              <w:pStyle w:val="Listenabsatz"/>
              <w:autoSpaceDE w:val="0"/>
              <w:autoSpaceDN w:val="0"/>
              <w:adjustRightInd w:val="0"/>
              <w:ind w:left="1068"/>
              <w:rPr>
                <w:rFonts w:ascii="Calibri" w:eastAsia="Calibri" w:hAnsi="Calibri" w:cs="Arial"/>
                <w:bCs/>
              </w:rPr>
            </w:pPr>
          </w:p>
        </w:tc>
      </w:tr>
      <w:tr w:rsidR="00563F25" w:rsidRPr="000B1AA0" w14:paraId="33080C21" w14:textId="77777777" w:rsidTr="00BD2AB6">
        <w:trPr>
          <w:trHeight w:val="232"/>
        </w:trPr>
        <w:tc>
          <w:tcPr>
            <w:tcW w:w="3589" w:type="dxa"/>
            <w:shd w:val="clear" w:color="auto" w:fill="FFFF99"/>
          </w:tcPr>
          <w:p w14:paraId="77E17B6B" w14:textId="77777777" w:rsidR="00563F25" w:rsidRPr="000B1AA0" w:rsidRDefault="00563F25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1AA0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0B1AA0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2048B47B" w14:textId="77777777" w:rsidR="00563F25" w:rsidRPr="000B1AA0" w:rsidRDefault="00563F25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B1AA0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66CF1FE9" w14:textId="6721E690" w:rsidR="00563F25" w:rsidRPr="000B1AA0" w:rsidRDefault="00563F25" w:rsidP="000B1AA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0B1AA0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563F25" w:rsidRPr="000B1AA0" w14:paraId="4B72A364" w14:textId="77777777" w:rsidTr="00BD2AB6">
        <w:trPr>
          <w:trHeight w:val="1621"/>
        </w:trPr>
        <w:tc>
          <w:tcPr>
            <w:tcW w:w="3589" w:type="dxa"/>
            <w:shd w:val="clear" w:color="auto" w:fill="FFFF99"/>
          </w:tcPr>
          <w:p w14:paraId="56E73D68" w14:textId="77777777" w:rsidR="00563F25" w:rsidRPr="000B1AA0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sz w:val="16"/>
                <w:szCs w:val="16"/>
              </w:rPr>
              <w:lastRenderedPageBreak/>
              <w:t>Die Schülerinnen und Schüler können</w:t>
            </w:r>
          </w:p>
          <w:p w14:paraId="002B976D" w14:textId="77777777" w:rsidR="00563F25" w:rsidRPr="000B1AA0" w:rsidRDefault="00563F25" w:rsidP="000D092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  <w:p w14:paraId="235CDF81" w14:textId="77777777" w:rsidR="00563F25" w:rsidRPr="000B1AA0" w:rsidRDefault="00563F25" w:rsidP="00C1306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(1)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an Beispielen aus ihrer Lebenswelt darste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>l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>len, dass die Auseinandersetzung mit Werten und Normen, Autorität und Gehorsam zur Mündigkeit beiträgt</w:t>
            </w:r>
          </w:p>
          <w:p w14:paraId="3CF72677" w14:textId="77777777" w:rsidR="00563F25" w:rsidRPr="000B1AA0" w:rsidRDefault="00563F25" w:rsidP="00C1306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2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zeigen, dass zum Erwachsenwerden ein verantwortlicher Umgang mit Freiheit gehört </w:t>
            </w:r>
          </w:p>
          <w:p w14:paraId="708B79D8" w14:textId="77777777" w:rsidR="00563F25" w:rsidRDefault="00563F25" w:rsidP="004A1CB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3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0B1AA0">
              <w:rPr>
                <w:rFonts w:ascii="Calibri" w:hAnsi="Calibri" w:cs="Arial"/>
                <w:sz w:val="16"/>
                <w:szCs w:val="16"/>
              </w:rPr>
              <w:t xml:space="preserve">an biblischen Texten erläutern, dass Menschen nach christlicher Auffassung zur Freiheit und Verantwortung gegenüber Gott und den Mitmenschen berufen sind (zum Beispiel Ex 20,2.15.16; </w:t>
            </w:r>
            <w:proofErr w:type="spellStart"/>
            <w:r w:rsidRPr="000B1AA0">
              <w:rPr>
                <w:rFonts w:ascii="Calibri" w:hAnsi="Calibri" w:cs="Arial"/>
                <w:sz w:val="16"/>
                <w:szCs w:val="16"/>
              </w:rPr>
              <w:t>Lk</w:t>
            </w:r>
            <w:proofErr w:type="spellEnd"/>
            <w:r w:rsidRPr="000B1AA0">
              <w:rPr>
                <w:rFonts w:ascii="Calibri" w:hAnsi="Calibri" w:cs="Arial"/>
                <w:sz w:val="16"/>
                <w:szCs w:val="16"/>
              </w:rPr>
              <w:t xml:space="preserve"> 10,25–27)</w:t>
            </w:r>
          </w:p>
          <w:p w14:paraId="31CE52C6" w14:textId="77777777" w:rsidR="00563F25" w:rsidRDefault="00563F25" w:rsidP="004A1CB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2 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>(2)</w:t>
            </w:r>
            <w:r w:rsidRPr="000B1AA0">
              <w:rPr>
                <w:rFonts w:ascii="Calibri" w:hAnsi="Calibri" w:cs="Arial"/>
                <w:sz w:val="16"/>
                <w:szCs w:val="16"/>
              </w:rPr>
              <w:t xml:space="preserve"> ein gesellschaftliches Phänomen, welches das Zusammenleben von Menschen gefährdet, als ethische Herausforderung erläutern (zum Beispiel Cybermobbing, Diskriminierung, Extremismus, Arm und Reich)</w:t>
            </w:r>
          </w:p>
          <w:p w14:paraId="534A40C8" w14:textId="77777777" w:rsidR="00563F25" w:rsidRPr="000B1AA0" w:rsidRDefault="00563F25" w:rsidP="00C130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3.2.3</w:t>
            </w:r>
            <w:r w:rsidRPr="000B1AA0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r w:rsidRPr="0034161F">
              <w:rPr>
                <w:rFonts w:ascii="Calibri" w:eastAsia="Calibri" w:hAnsi="Calibri" w:cs="Arial"/>
                <w:b/>
                <w:sz w:val="16"/>
                <w:szCs w:val="16"/>
              </w:rPr>
              <w:t>(4)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an biblischen Texten aufzeigen, dass sie irritieren, erstaunen und provozieren (zum Beispiel Lev 19,18;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5,38–42;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Mk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10,17–22;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Lk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10,25–37)</w:t>
            </w:r>
          </w:p>
          <w:p w14:paraId="62A4241A" w14:textId="64B7AFA8" w:rsidR="00563F25" w:rsidRPr="000B1AA0" w:rsidRDefault="00563F25" w:rsidP="00C1306C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 xml:space="preserve">.5 </w:t>
            </w:r>
            <w:r w:rsidRPr="00C1306C">
              <w:rPr>
                <w:rFonts w:ascii="Calibri" w:eastAsia="Calibri" w:hAnsi="Calibri" w:cs="Arial"/>
                <w:b/>
                <w:sz w:val="16"/>
                <w:szCs w:val="16"/>
              </w:rPr>
              <w:t>(4)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an Beispielen herausarbeiten, dass Jesus zum Umdenken und zu verändertem Handeln herausforderte (zum Beispiel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5,21</w:t>
            </w:r>
            <w:r w:rsidR="008D2A83" w:rsidRPr="008D2A83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26;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6,9</w:t>
            </w:r>
            <w:r w:rsidR="008D2A83" w:rsidRPr="008D2A83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13;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9,9–13;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Mk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1,14f.;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Lk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10,25</w:t>
            </w:r>
            <w:r w:rsidR="008D2A83" w:rsidRPr="008D2A83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37; </w:t>
            </w:r>
            <w:proofErr w:type="spellStart"/>
            <w:r w:rsidRPr="000B1AA0">
              <w:rPr>
                <w:rFonts w:ascii="Calibri" w:eastAsia="Calibri" w:hAnsi="Calibri" w:cs="Arial"/>
                <w:sz w:val="16"/>
                <w:szCs w:val="16"/>
              </w:rPr>
              <w:t>Joh</w:t>
            </w:r>
            <w:proofErr w:type="spellEnd"/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7,53</w:t>
            </w:r>
            <w:r w:rsidR="008D2A83" w:rsidRPr="008D2A83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>8,11)</w:t>
            </w:r>
          </w:p>
          <w:p w14:paraId="4E09E56B" w14:textId="77777777" w:rsidR="00563F25" w:rsidRPr="000B1AA0" w:rsidRDefault="00563F25" w:rsidP="004A1CB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C1306C">
              <w:rPr>
                <w:rFonts w:ascii="Calibri" w:hAnsi="Calibri" w:cs="Arial"/>
                <w:b/>
                <w:sz w:val="16"/>
                <w:szCs w:val="16"/>
              </w:rPr>
              <w:t>5 (5)</w:t>
            </w:r>
            <w:r w:rsidRPr="000B1AA0">
              <w:rPr>
                <w:rFonts w:ascii="Calibri" w:hAnsi="Calibri" w:cs="Arial"/>
                <w:sz w:val="16"/>
                <w:szCs w:val="16"/>
              </w:rPr>
              <w:t xml:space="preserve"> an einem Beispiel herausarbeiten, dass das Reich Gottes schon hier und jetzt mit dem konkreten Verhalten von Menschen beginnt</w:t>
            </w:r>
          </w:p>
        </w:tc>
        <w:tc>
          <w:tcPr>
            <w:tcW w:w="3589" w:type="dxa"/>
          </w:tcPr>
          <w:p w14:paraId="6CB309E4" w14:textId="77777777" w:rsidR="00563F25" w:rsidRPr="000B1AA0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33F13EB9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49000484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0BA1678" w14:textId="77777777" w:rsidR="00563F25" w:rsidRPr="0067678D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3.2.1 (1)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sich mit Fragen nach Identität, Selbstbild, Fremdwahrnehmung und Rollenzuschreibung im sozialen Zusammenleben (zum Beispiel Familie, Peergroup, soziale Netzwerke) auseinandersetzen </w:t>
            </w:r>
          </w:p>
          <w:p w14:paraId="1DFCBD42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3F54148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3.2.1 (2)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die Bedeutung von Vorbildern und </w:t>
            </w:r>
            <w:proofErr w:type="spellStart"/>
            <w:r w:rsidRPr="0067678D">
              <w:rPr>
                <w:rFonts w:ascii="Calibri" w:hAnsi="Calibri" w:cs="Arial"/>
                <w:sz w:val="16"/>
                <w:szCs w:val="16"/>
              </w:rPr>
              <w:t>ldolen</w:t>
            </w:r>
            <w:proofErr w:type="spellEnd"/>
            <w:r w:rsidRPr="0067678D">
              <w:rPr>
                <w:rFonts w:ascii="Calibri" w:hAnsi="Calibri" w:cs="Arial"/>
                <w:sz w:val="16"/>
                <w:szCs w:val="16"/>
              </w:rPr>
              <w:t xml:space="preserve"> erklären und auf ihre mögliche Ambi</w:t>
            </w:r>
            <w:r>
              <w:rPr>
                <w:rFonts w:ascii="Calibri" w:hAnsi="Calibri" w:cs="Arial"/>
                <w:sz w:val="16"/>
                <w:szCs w:val="16"/>
              </w:rPr>
              <w:t>valenz hin un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tersuchen </w:t>
            </w:r>
          </w:p>
          <w:p w14:paraId="72D61263" w14:textId="77777777" w:rsidR="00563F25" w:rsidRPr="0067678D" w:rsidRDefault="00563F25" w:rsidP="0067678D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8359019" w14:textId="277A4F9F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3.2.2 (1)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Kriterien für gerechtes Handeln (zum Beispiel Thora, Goldene Reg</w:t>
            </w:r>
            <w:r>
              <w:rPr>
                <w:rFonts w:ascii="Calibri" w:hAnsi="Calibri" w:cs="Arial"/>
                <w:sz w:val="16"/>
                <w:szCs w:val="16"/>
              </w:rPr>
              <w:t>el, jedem nach seiner Leis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tung, jedem das Gleiche, jedem nach seinem Bedarf) an Beispielen (zum Beispiel Kleidung, Ernährung, Leistung, Besitz) überprüfen </w:t>
            </w:r>
          </w:p>
          <w:p w14:paraId="79E5DA75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1FAB05F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3.2.5 (1)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Hoffnungsaspekte neutestamentlicher Wundererzählungen und Gleichnisse herausarbe</w:t>
            </w:r>
            <w:r w:rsidRPr="0067678D">
              <w:rPr>
                <w:rFonts w:ascii="Calibri" w:hAnsi="Calibri" w:cs="Arial"/>
                <w:sz w:val="16"/>
                <w:szCs w:val="16"/>
              </w:rPr>
              <w:t>i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ten </w:t>
            </w:r>
          </w:p>
          <w:p w14:paraId="094CD55A" w14:textId="77777777" w:rsidR="00563F25" w:rsidRPr="0067678D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63A190F2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3.2.5 (2)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Begründungen christlicher Freiheit (zum Beispiel verlorener Sohn, Paulus, Luther) darstellen</w:t>
            </w:r>
          </w:p>
          <w:p w14:paraId="48428E0A" w14:textId="77777777" w:rsidR="00563F25" w:rsidRPr="0067678D" w:rsidRDefault="00563F25" w:rsidP="0067678D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C4FE309" w14:textId="77777777" w:rsidR="00563F25" w:rsidRDefault="00563F25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b/>
                <w:sz w:val="16"/>
                <w:szCs w:val="16"/>
              </w:rPr>
              <w:t>3.2.5 (4)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die Bedeutung Jesu Christi für evangel</w:t>
            </w:r>
            <w:r w:rsidRPr="0067678D">
              <w:rPr>
                <w:rFonts w:ascii="Calibri" w:hAnsi="Calibri" w:cs="Arial"/>
                <w:sz w:val="16"/>
                <w:szCs w:val="16"/>
              </w:rPr>
              <w:t>i</w:t>
            </w:r>
            <w:r w:rsidRPr="0067678D">
              <w:rPr>
                <w:rFonts w:ascii="Calibri" w:hAnsi="Calibri" w:cs="Arial"/>
                <w:sz w:val="16"/>
                <w:szCs w:val="16"/>
              </w:rPr>
              <w:t>schen Glauben entfalten</w:t>
            </w:r>
          </w:p>
          <w:p w14:paraId="0F653603" w14:textId="77777777" w:rsidR="00563F25" w:rsidRDefault="00563F25" w:rsidP="0096440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A9B0F16" w14:textId="77777777" w:rsidR="00563F25" w:rsidRDefault="00563F25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99EC830" w14:textId="77777777" w:rsidR="00563F25" w:rsidRPr="000B1AA0" w:rsidRDefault="00563F25" w:rsidP="00535102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1AA0" w:rsidRPr="000B1AA0" w14:paraId="06641970" w14:textId="77777777" w:rsidTr="00BD2AB6">
        <w:trPr>
          <w:trHeight w:val="233"/>
        </w:trPr>
        <w:tc>
          <w:tcPr>
            <w:tcW w:w="3589" w:type="dxa"/>
            <w:shd w:val="clear" w:color="auto" w:fill="CCC0D9"/>
          </w:tcPr>
          <w:p w14:paraId="07F317E3" w14:textId="4D227A3B" w:rsidR="000B1AA0" w:rsidRPr="00E17499" w:rsidRDefault="00597EF4" w:rsidP="00653AD0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E17499">
              <w:rPr>
                <w:rFonts w:ascii="Calibri" w:hAnsi="Calibri" w:cs="Arial"/>
                <w:i/>
                <w:sz w:val="16"/>
                <w:szCs w:val="16"/>
              </w:rPr>
              <w:t xml:space="preserve">Fragen nach Gerechtigkeit, Hoffnung und Freiheit </w:t>
            </w:r>
            <w:r w:rsidR="00EC5425" w:rsidRPr="00E17499">
              <w:rPr>
                <w:rFonts w:ascii="Calibri" w:hAnsi="Calibri" w:cs="Arial"/>
                <w:i/>
                <w:sz w:val="16"/>
                <w:szCs w:val="16"/>
              </w:rPr>
              <w:t xml:space="preserve">(insbesondere bei Paulus und Luther) </w:t>
            </w:r>
            <w:r w:rsidRPr="00E17499">
              <w:rPr>
                <w:rFonts w:ascii="Calibri" w:hAnsi="Calibri" w:cs="Arial"/>
                <w:i/>
                <w:sz w:val="16"/>
                <w:szCs w:val="16"/>
              </w:rPr>
              <w:t>als Unterstü</w:t>
            </w:r>
            <w:r w:rsidRPr="00E17499">
              <w:rPr>
                <w:rFonts w:ascii="Calibri" w:hAnsi="Calibri" w:cs="Arial"/>
                <w:i/>
                <w:sz w:val="16"/>
                <w:szCs w:val="16"/>
              </w:rPr>
              <w:t>t</w:t>
            </w:r>
            <w:r w:rsidRPr="00E17499">
              <w:rPr>
                <w:rFonts w:ascii="Calibri" w:hAnsi="Calibri" w:cs="Arial"/>
                <w:i/>
                <w:sz w:val="16"/>
                <w:szCs w:val="16"/>
              </w:rPr>
              <w:t>zung der Identitätsbildung</w:t>
            </w:r>
          </w:p>
          <w:p w14:paraId="13E809CD" w14:textId="77777777" w:rsidR="00597EF4" w:rsidRPr="00EC5425" w:rsidRDefault="00597EF4" w:rsidP="00653AD0">
            <w:pPr>
              <w:rPr>
                <w:rFonts w:ascii="Calibri" w:hAnsi="Calibri" w:cs="Arial"/>
                <w:b/>
                <w:strike/>
                <w:sz w:val="16"/>
                <w:szCs w:val="16"/>
              </w:rPr>
            </w:pPr>
          </w:p>
        </w:tc>
        <w:tc>
          <w:tcPr>
            <w:tcW w:w="3589" w:type="dxa"/>
          </w:tcPr>
          <w:p w14:paraId="47CCC900" w14:textId="00068FF7" w:rsidR="009D3E55" w:rsidRDefault="004E014F" w:rsidP="0088707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Biblische Erzählungen als </w:t>
            </w:r>
            <w:r w:rsidR="00720699">
              <w:rPr>
                <w:rFonts w:ascii="Calibri" w:hAnsi="Calibri" w:cs="Arial"/>
                <w:sz w:val="16"/>
                <w:szCs w:val="16"/>
              </w:rPr>
              <w:t>Anstoß</w:t>
            </w:r>
            <w:r w:rsidR="0088707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1647E270" w14:textId="77777777" w:rsidR="000B1AA0" w:rsidRPr="000B1AA0" w:rsidRDefault="004E014F" w:rsidP="0088707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für </w:t>
            </w:r>
            <w:r w:rsidR="0088707D">
              <w:rPr>
                <w:rFonts w:ascii="Calibri" w:hAnsi="Calibri" w:cs="Arial"/>
                <w:sz w:val="16"/>
                <w:szCs w:val="16"/>
              </w:rPr>
              <w:t xml:space="preserve">die Resonanz </w:t>
            </w:r>
            <w:r>
              <w:rPr>
                <w:rFonts w:ascii="Calibri" w:hAnsi="Calibri" w:cs="Arial"/>
                <w:sz w:val="16"/>
                <w:szCs w:val="16"/>
              </w:rPr>
              <w:t>von Ich und Du</w:t>
            </w:r>
          </w:p>
        </w:tc>
        <w:tc>
          <w:tcPr>
            <w:tcW w:w="3590" w:type="dxa"/>
            <w:shd w:val="clear" w:color="auto" w:fill="FFFF99"/>
          </w:tcPr>
          <w:p w14:paraId="5EC6A991" w14:textId="44946E43" w:rsidR="00597EF4" w:rsidRPr="0088707D" w:rsidRDefault="004C4276" w:rsidP="00BA3929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A</w:t>
            </w:r>
            <w:r w:rsidRPr="00F865BE">
              <w:rPr>
                <w:rFonts w:ascii="Calibri" w:hAnsi="Calibri" w:cs="Arial"/>
                <w:i/>
                <w:sz w:val="16"/>
                <w:szCs w:val="16"/>
              </w:rPr>
              <w:t>uf der G</w:t>
            </w:r>
            <w:r w:rsidR="0088707D">
              <w:rPr>
                <w:rFonts w:ascii="Calibri" w:hAnsi="Calibri" w:cs="Arial"/>
                <w:i/>
                <w:sz w:val="16"/>
                <w:szCs w:val="16"/>
              </w:rPr>
              <w:t xml:space="preserve">rundlage der Reich-Gottes-Botschaft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werden die eigene Identitätsbildung r</w:t>
            </w:r>
            <w:r w:rsidR="00BA3929" w:rsidRPr="00F865BE">
              <w:rPr>
                <w:rFonts w:ascii="Calibri" w:hAnsi="Calibri" w:cs="Arial"/>
                <w:i/>
                <w:sz w:val="16"/>
                <w:szCs w:val="16"/>
              </w:rPr>
              <w:t>eflektier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t</w:t>
            </w:r>
            <w:r w:rsidR="009D3E55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88707D">
              <w:rPr>
                <w:rFonts w:ascii="Calibri" w:hAnsi="Calibri" w:cs="Arial"/>
                <w:i/>
                <w:sz w:val="16"/>
                <w:szCs w:val="16"/>
              </w:rPr>
              <w:t xml:space="preserve">und auf </w:t>
            </w:r>
            <w:r w:rsidRPr="00F865BE">
              <w:rPr>
                <w:rFonts w:ascii="Calibri" w:hAnsi="Calibri" w:cs="Arial"/>
                <w:i/>
                <w:sz w:val="16"/>
                <w:szCs w:val="16"/>
              </w:rPr>
              <w:t>aktuel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le ethische Herausforderungen</w:t>
            </w:r>
            <w:r w:rsidR="0088707D">
              <w:rPr>
                <w:rFonts w:ascii="Calibri" w:hAnsi="Calibri" w:cs="Arial"/>
                <w:i/>
                <w:sz w:val="16"/>
                <w:szCs w:val="16"/>
              </w:rPr>
              <w:t xml:space="preserve"> bezogen.</w:t>
            </w:r>
          </w:p>
        </w:tc>
      </w:tr>
      <w:tr w:rsidR="00141A95" w:rsidRPr="000B1AA0" w14:paraId="7575B444" w14:textId="77777777" w:rsidTr="00BD2AB6">
        <w:trPr>
          <w:trHeight w:val="233"/>
        </w:trPr>
        <w:tc>
          <w:tcPr>
            <w:tcW w:w="10768" w:type="dxa"/>
            <w:gridSpan w:val="3"/>
            <w:shd w:val="clear" w:color="auto" w:fill="auto"/>
          </w:tcPr>
          <w:p w14:paraId="68AB2574" w14:textId="77777777" w:rsidR="00A26346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08C8B813" w14:textId="77777777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6DD89277" w14:textId="77777777" w:rsidR="00141A95" w:rsidRDefault="00141A95" w:rsidP="00BA3929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318A9FC6" w14:textId="77777777" w:rsidR="00563F25" w:rsidRPr="000B1AA0" w:rsidRDefault="00563F25" w:rsidP="00563F25">
            <w:pPr>
              <w:shd w:val="clear" w:color="auto" w:fill="FFFF99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2.1.1</w:t>
            </w:r>
            <w:r w:rsidRPr="000B1AA0">
              <w:rPr>
                <w:rFonts w:ascii="Calibri" w:hAnsi="Calibri" w:cs="Arial"/>
                <w:sz w:val="16"/>
                <w:szCs w:val="16"/>
              </w:rPr>
              <w:t xml:space="preserve"> die existenzielle Dimension von Situationen und Erfahrungen beschreiben</w:t>
            </w:r>
          </w:p>
          <w:p w14:paraId="28831482" w14:textId="77777777" w:rsidR="00563F25" w:rsidRPr="000B1AA0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2.1.4</w:t>
            </w:r>
            <w:r w:rsidRPr="000B1AA0">
              <w:rPr>
                <w:rFonts w:ascii="Calibri" w:hAnsi="Calibri" w:cs="Arial"/>
                <w:sz w:val="16"/>
                <w:szCs w:val="16"/>
              </w:rPr>
              <w:t xml:space="preserve"> ethische Herausforderungen in der individuellen Lebensgeschichte sowie in unterschiedlichen gesellschaftlichen Handlungsfeldern wie Kultur, Wissenschaft, Politik und Wirtschaft [...] erkennen</w:t>
            </w:r>
          </w:p>
          <w:p w14:paraId="3DC59047" w14:textId="77777777" w:rsidR="00563F25" w:rsidRPr="000B1AA0" w:rsidRDefault="00563F25" w:rsidP="00563F25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2.2.3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in Lebenszeugnissen und ästhetischen Ausdrucksformen Antwortversuche auf menschliche Grundfragen entdecken und [...] darstellen</w:t>
            </w:r>
          </w:p>
          <w:p w14:paraId="5F3CCE28" w14:textId="77777777" w:rsidR="00563F25" w:rsidRPr="000B1AA0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2.2.4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biblische, lehramtliche, theologische und andere Zeugnisse christlichen Glaubens methodisch angemessen erschließen</w:t>
            </w:r>
          </w:p>
          <w:p w14:paraId="3ABDB09E" w14:textId="77777777" w:rsidR="00563F25" w:rsidRPr="000B1AA0" w:rsidRDefault="00563F25" w:rsidP="00563F25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2.2.5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0B1AA0">
              <w:rPr>
                <w:rFonts w:ascii="Calibri" w:hAnsi="Calibri" w:cs="Arial"/>
                <w:sz w:val="16"/>
                <w:szCs w:val="16"/>
              </w:rPr>
              <w:t>religiöse Ausdrucksformen analysieren und als Ausdruck existenzieller Erfahrungen deuten</w:t>
            </w:r>
          </w:p>
          <w:p w14:paraId="5EA0012F" w14:textId="77777777" w:rsidR="00563F25" w:rsidRPr="000B1AA0" w:rsidRDefault="00563F25" w:rsidP="00563F25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0B1AA0">
              <w:rPr>
                <w:rFonts w:ascii="Calibri" w:hAnsi="Calibri" w:cs="Arial"/>
                <w:b/>
                <w:sz w:val="16"/>
                <w:szCs w:val="16"/>
              </w:rPr>
              <w:t>2.4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.4 </w:t>
            </w:r>
            <w:r w:rsidRPr="000B1AA0">
              <w:rPr>
                <w:rFonts w:ascii="Calibri" w:eastAsia="Calibri" w:hAnsi="Calibri" w:cs="Arial"/>
                <w:sz w:val="16"/>
                <w:szCs w:val="16"/>
              </w:rPr>
              <w:t>die Perspektive eines anderen einnehmen und dadurch die eigene Perspektive erweitern</w:t>
            </w:r>
          </w:p>
          <w:p w14:paraId="3C5542A1" w14:textId="01571F46" w:rsidR="00563F25" w:rsidRPr="00964404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 xml:space="preserve">2.1.4 </w:t>
            </w:r>
            <w:r w:rsidRPr="00964404">
              <w:rPr>
                <w:rFonts w:ascii="Calibri" w:hAnsi="Calibri" w:cs="Arial"/>
                <w:sz w:val="16"/>
                <w:szCs w:val="16"/>
              </w:rPr>
              <w:t>in ethischen Herausforderungen möglic</w:t>
            </w:r>
            <w:r w:rsidR="00BD2AB6">
              <w:rPr>
                <w:rFonts w:ascii="Calibri" w:hAnsi="Calibri" w:cs="Arial"/>
                <w:sz w:val="16"/>
                <w:szCs w:val="16"/>
              </w:rPr>
              <w:t>he religiös bedeutsame Entscheidungssituationen identifizieren</w:t>
            </w:r>
          </w:p>
          <w:p w14:paraId="04128366" w14:textId="482274CC" w:rsidR="00563F25" w:rsidRPr="00964404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2.2.1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 religiöse Ausdrucksformen analysieren und sie als Ausdruck existenzieller Erfahrungen verstehen</w:t>
            </w:r>
          </w:p>
          <w:p w14:paraId="3421EF08" w14:textId="3382E3FF" w:rsidR="00563F25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2.2.3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>Texte, insbesondere biblische, sachgemäß und methodisch reflektiert auslegen</w:t>
            </w:r>
          </w:p>
          <w:p w14:paraId="4EA29C68" w14:textId="4CC8F58F" w:rsidR="00563F25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2.3.2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 xml:space="preserve">Zweifel </w:t>
            </w:r>
            <w:r w:rsidR="00BD2AB6">
              <w:rPr>
                <w:rFonts w:ascii="Calibri" w:hAnsi="Calibri" w:cs="Arial"/>
                <w:sz w:val="16"/>
                <w:szCs w:val="16"/>
              </w:rPr>
              <w:t>und Kritik an Religion erörtern</w:t>
            </w:r>
          </w:p>
          <w:p w14:paraId="7B6AD204" w14:textId="326B7734" w:rsidR="00563F25" w:rsidRDefault="00563F25" w:rsidP="00563F25">
            <w:pPr>
              <w:shd w:val="clear" w:color="auto" w:fill="CCC0D9" w:themeFill="accent4" w:themeFillTint="66"/>
              <w:rPr>
                <w:rFonts w:ascii="Calibri" w:hAnsi="Calibri" w:cs="Arial"/>
                <w:b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2.3.5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>im Zusammenhang einer pluralen Gesellschaft einen eigenen Standpunkt zu religiösen und ethischen Fragen einnehmen und ihn argumentativ vertreten</w:t>
            </w:r>
          </w:p>
          <w:p w14:paraId="778CF3E6" w14:textId="5A332EE8" w:rsidR="00563F25" w:rsidRPr="009A6DF0" w:rsidRDefault="00563F25" w:rsidP="00BD2AB6">
            <w:pPr>
              <w:shd w:val="clear" w:color="auto" w:fill="CCC0D9" w:themeFill="accent4" w:themeFillTint="66"/>
              <w:rPr>
                <w:rFonts w:ascii="Calibri" w:hAnsi="Calibri" w:cs="Arial"/>
                <w:b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 xml:space="preserve">2.4.1 </w:t>
            </w:r>
            <w:r w:rsidRPr="00535102">
              <w:rPr>
                <w:rFonts w:ascii="Calibri" w:hAnsi="Calibri" w:cs="Arial"/>
                <w:sz w:val="16"/>
                <w:szCs w:val="16"/>
              </w:rPr>
              <w:t>sich auf die Perspektive eines anderen einlassen und sie in Bezug zum eigenen Standpunkt setzen</w:t>
            </w:r>
          </w:p>
        </w:tc>
      </w:tr>
    </w:tbl>
    <w:p w14:paraId="49309788" w14:textId="77777777" w:rsidR="002167BD" w:rsidRDefault="002167BD">
      <w: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5929EC" w:rsidRPr="002915D1" w14:paraId="65D9B18E" w14:textId="77777777" w:rsidTr="00BD2AB6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68321EEF" w14:textId="01D55949" w:rsidR="005929EC" w:rsidRPr="002915D1" w:rsidRDefault="00F865BE" w:rsidP="00F865B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UE 5 Das</w:t>
            </w:r>
            <w:r w:rsidR="005929EC" w:rsidRPr="002915D1">
              <w:rPr>
                <w:rFonts w:ascii="Calibri" w:hAnsi="Calibri" w:cs="Arial"/>
                <w:b/>
                <w:sz w:val="22"/>
                <w:szCs w:val="22"/>
              </w:rPr>
              <w:t xml:space="preserve"> Fremde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und das Eigene </w:t>
            </w:r>
          </w:p>
        </w:tc>
      </w:tr>
      <w:tr w:rsidR="008D2A83" w:rsidRPr="002915D1" w14:paraId="42AD4DC0" w14:textId="77777777" w:rsidTr="008D2A83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0D8C9033" w14:textId="77777777" w:rsidR="008D2A83" w:rsidRPr="00980C2D" w:rsidRDefault="008D2A83" w:rsidP="008D2A8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6484B903" w14:textId="290E8E39" w:rsidR="008D2A83" w:rsidRPr="00720699" w:rsidRDefault="00720699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Was ist mir fremd bzw. befremdlich und warum?</w:t>
            </w:r>
          </w:p>
          <w:p w14:paraId="69661EEE" w14:textId="5B40BD3B" w:rsidR="00720699" w:rsidRDefault="00720699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Wie ist mein Umgang mit dem Konzept von </w:t>
            </w:r>
            <w:r w:rsidRPr="00720699">
              <w:rPr>
                <w:rFonts w:ascii="Calibri" w:eastAsia="Calibri" w:hAnsi="Calibri" w:cs="Arial"/>
                <w:bCs/>
                <w:i/>
                <w:iCs/>
              </w:rPr>
              <w:t>Othering</w:t>
            </w:r>
            <w:r>
              <w:rPr>
                <w:rFonts w:ascii="Calibri" w:eastAsia="Calibri" w:hAnsi="Calibri" w:cs="Arial"/>
                <w:bCs/>
              </w:rPr>
              <w:t>?</w:t>
            </w:r>
          </w:p>
          <w:p w14:paraId="5DA85AA5" w14:textId="6907111F" w:rsidR="00720699" w:rsidRDefault="00720699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Wo sind meine Grenzen, andere</w:t>
            </w:r>
            <w:r w:rsidR="008A2EF5">
              <w:rPr>
                <w:rFonts w:ascii="Calibri" w:eastAsia="Calibri" w:hAnsi="Calibri" w:cs="Arial"/>
                <w:bCs/>
              </w:rPr>
              <w:t>(</w:t>
            </w:r>
            <w:r>
              <w:rPr>
                <w:rFonts w:ascii="Calibri" w:eastAsia="Calibri" w:hAnsi="Calibri" w:cs="Arial"/>
                <w:bCs/>
              </w:rPr>
              <w:t>s</w:t>
            </w:r>
            <w:r w:rsidR="008A2EF5">
              <w:rPr>
                <w:rFonts w:ascii="Calibri" w:eastAsia="Calibri" w:hAnsi="Calibri" w:cs="Arial"/>
                <w:bCs/>
              </w:rPr>
              <w:t>)</w:t>
            </w:r>
            <w:r>
              <w:rPr>
                <w:rFonts w:ascii="Calibri" w:eastAsia="Calibri" w:hAnsi="Calibri" w:cs="Arial"/>
                <w:bCs/>
              </w:rPr>
              <w:t xml:space="preserve"> zu tolerieren?</w:t>
            </w:r>
          </w:p>
          <w:p w14:paraId="05B0F933" w14:textId="3F4846F0" w:rsidR="00720699" w:rsidRDefault="00720699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Welche Erfahrungen habe ich mit </w:t>
            </w:r>
            <w:r w:rsidRPr="00720699">
              <w:rPr>
                <w:rFonts w:ascii="Calibri" w:eastAsia="Calibri" w:hAnsi="Calibri" w:cs="Arial"/>
                <w:bCs/>
                <w:i/>
                <w:iCs/>
              </w:rPr>
              <w:t>Fremdeln</w:t>
            </w:r>
            <w:r>
              <w:rPr>
                <w:rFonts w:ascii="Calibri" w:eastAsia="Calibri" w:hAnsi="Calibri" w:cs="Arial"/>
                <w:bCs/>
              </w:rPr>
              <w:t>?</w:t>
            </w:r>
          </w:p>
          <w:p w14:paraId="52D638F5" w14:textId="31DC804B" w:rsidR="009F509C" w:rsidRDefault="009F509C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Wie reagiere ich auf</w:t>
            </w:r>
            <w:r w:rsidR="008A2EF5">
              <w:rPr>
                <w:rFonts w:ascii="Calibri" w:eastAsia="Calibri" w:hAnsi="Calibri" w:cs="Arial"/>
                <w:bCs/>
              </w:rPr>
              <w:t xml:space="preserve"> mir fremde</w:t>
            </w:r>
            <w:r>
              <w:rPr>
                <w:rFonts w:ascii="Calibri" w:eastAsia="Calibri" w:hAnsi="Calibri" w:cs="Arial"/>
                <w:bCs/>
              </w:rPr>
              <w:t xml:space="preserve"> Weltanschauungen und Religionen? </w:t>
            </w:r>
          </w:p>
          <w:p w14:paraId="25929183" w14:textId="4C334637" w:rsidR="009F509C" w:rsidRPr="00720699" w:rsidRDefault="009F509C" w:rsidP="008D2A8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Inwiefern sind mir biblische Texte befremdlich?</w:t>
            </w:r>
          </w:p>
          <w:p w14:paraId="71EA402F" w14:textId="77777777" w:rsidR="008D2A83" w:rsidRDefault="008D2A83" w:rsidP="00F865B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12030" w:rsidRPr="002915D1" w14:paraId="1483CCA8" w14:textId="77777777" w:rsidTr="00BD2AB6">
        <w:trPr>
          <w:trHeight w:val="232"/>
        </w:trPr>
        <w:tc>
          <w:tcPr>
            <w:tcW w:w="3589" w:type="dxa"/>
            <w:shd w:val="clear" w:color="auto" w:fill="FFFF99"/>
          </w:tcPr>
          <w:p w14:paraId="490A3A5A" w14:textId="77777777" w:rsidR="00812030" w:rsidRPr="002915D1" w:rsidRDefault="00812030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286D67F0" w14:textId="77777777" w:rsidR="00812030" w:rsidRPr="002915D1" w:rsidRDefault="00812030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915D1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12EC7651" w14:textId="7F984DBB" w:rsidR="00812030" w:rsidRPr="002915D1" w:rsidRDefault="00812030" w:rsidP="00FD6F0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812030" w:rsidRPr="002915D1" w14:paraId="2E98EC71" w14:textId="77777777" w:rsidTr="00BD2AB6">
        <w:trPr>
          <w:trHeight w:val="474"/>
        </w:trPr>
        <w:tc>
          <w:tcPr>
            <w:tcW w:w="3589" w:type="dxa"/>
            <w:shd w:val="clear" w:color="auto" w:fill="FFFF99"/>
          </w:tcPr>
          <w:p w14:paraId="23629DB4" w14:textId="77777777" w:rsidR="00812030" w:rsidRPr="002915D1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1948D617" w14:textId="77777777" w:rsidR="00812030" w:rsidRPr="002915D1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1A49DFB6" w14:textId="77777777" w:rsidR="00812030" w:rsidRPr="002915D1" w:rsidRDefault="00812030" w:rsidP="004A1CB7">
            <w:pPr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1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2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zeigen, dass zum Erwachsenwerden ein verantwortlicher Umgang mit Freiheit gehört</w:t>
            </w:r>
          </w:p>
          <w:p w14:paraId="1F181B2A" w14:textId="77777777" w:rsidR="00812030" w:rsidRPr="002915D1" w:rsidRDefault="00812030" w:rsidP="002E61DC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1 (3)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an biblischen Texten erläutern, dass Menschen nach christlicher Auffassung zur Freiheit und Verantwortung gegenüber Gott und den Mitmenschen berufen sind (zum Beispiel Ex 20,2.15.16;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Lk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10,25-27)</w:t>
            </w:r>
          </w:p>
          <w:p w14:paraId="7AD6F01F" w14:textId="77777777" w:rsidR="00812030" w:rsidRPr="002915D1" w:rsidRDefault="00812030" w:rsidP="0034161F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Arial"/>
                <w:b/>
                <w:sz w:val="16"/>
                <w:szCs w:val="16"/>
              </w:rPr>
              <w:t xml:space="preserve">3.2.1 </w:t>
            </w: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(6) </w:t>
            </w:r>
            <w:r w:rsidRPr="002915D1">
              <w:rPr>
                <w:rFonts w:ascii="Calibri" w:hAnsi="Calibri" w:cs="Arial"/>
                <w:sz w:val="16"/>
                <w:szCs w:val="16"/>
              </w:rPr>
              <w:t>sich vor dem Hintergrund der christlichen Auffassung von Freiheit, Verantwortung und Schuld mit Erwartungen und Anforderungen, die an sie gestellt werden, auseinandersetzen (zum Beispiel vonseiten der Peergroup, der Medien)</w:t>
            </w:r>
          </w:p>
          <w:p w14:paraId="22C6DB9C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2 (2)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ein gesellschaftliches Phänomen, welches das Zusammenleben von Menschen gefährdet, als ethische Herausforderung erläutern (zum Beispiel Cybermobbing, Diskriminierung, Extremismus, Arm und Reich)</w:t>
            </w:r>
          </w:p>
          <w:p w14:paraId="41E3BD5F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2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5</w:t>
            </w:r>
            <w:r w:rsidRPr="002E61DC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ausgehend von Erfahrungen begründen, dass Wahrhaftigkeit sich auf die eigene Persönlic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h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keit und das menschliche Zusammenleben au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s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wirkt.</w:t>
            </w:r>
          </w:p>
          <w:p w14:paraId="58E4CD36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.5 (4)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an Beispielen herausarbeiten, dass Jesus zum Umdenken und zu verändertem Handeln herausforderte (zum Beispiel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5,21-26;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6,9-13;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Mt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9,9-13;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Mk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1,14f.;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Lk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10,25-37; </w:t>
            </w:r>
            <w:proofErr w:type="spellStart"/>
            <w:r w:rsidRPr="002915D1">
              <w:rPr>
                <w:rFonts w:ascii="Calibri" w:eastAsia="Calibri" w:hAnsi="Calibri" w:cs="Arial"/>
                <w:sz w:val="16"/>
                <w:szCs w:val="16"/>
              </w:rPr>
              <w:t>Joh</w:t>
            </w:r>
            <w:proofErr w:type="spellEnd"/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7,53-8,11)</w:t>
            </w:r>
          </w:p>
          <w:p w14:paraId="5CA17971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.7 (3)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wesentliche Glaubensaussagen der abr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a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hamitischen Religionen darstellen (zum Beispiel Vorstellungen von Gott, von der Bestimmung des Menschen, von Freiheit und Schicksal)</w:t>
            </w:r>
          </w:p>
          <w:p w14:paraId="39BCC250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.7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4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an einem Beispiel erläutern, wie die abr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a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hamitischen Religionen persönliche Identität und sinnstiftende Glaubensgemeinschaft ermöglichen</w:t>
            </w:r>
          </w:p>
          <w:p w14:paraId="19773DDF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.7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5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zeigen, wie die individuelle Selbstentfa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l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tung durch fundamentalistische und durch totalit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ä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re Strukturen in religiösen Strömungen und in Weltanschauungen gefährdet sein kann</w:t>
            </w:r>
          </w:p>
          <w:p w14:paraId="0E8D6071" w14:textId="77777777" w:rsidR="00812030" w:rsidRPr="002915D1" w:rsidRDefault="00812030" w:rsidP="004A1CB7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.7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6</w:t>
            </w:r>
            <w:r w:rsidRPr="00ED339B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Voraussetzung für einen gelingenden Dialog zwischen den abrahamitischen Religionen erläutern (zum Beispiel Sachkenntnis, Perspekt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i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venwechsel, Empathie)</w:t>
            </w:r>
          </w:p>
          <w:p w14:paraId="60B98D04" w14:textId="77777777" w:rsidR="00812030" w:rsidRPr="002915D1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89" w:type="dxa"/>
          </w:tcPr>
          <w:p w14:paraId="4963B49C" w14:textId="77777777" w:rsidR="00812030" w:rsidRPr="002915D1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3B0AE15E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Arial"/>
                <w:sz w:val="16"/>
                <w:szCs w:val="16"/>
              </w:rPr>
              <w:t>Die Schülerinnen und Schüler können</w:t>
            </w:r>
          </w:p>
          <w:p w14:paraId="2B74A858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356AFF9A" w14:textId="77777777" w:rsidR="00812030" w:rsidRPr="0067678D" w:rsidRDefault="00812030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b/>
                <w:sz w:val="16"/>
                <w:szCs w:val="16"/>
              </w:rPr>
              <w:t>3.2.1 (1)</w:t>
            </w:r>
            <w:r w:rsidRPr="0067678D">
              <w:rPr>
                <w:rFonts w:ascii="Calibri" w:hAnsi="Calibri" w:cs="Arial"/>
                <w:sz w:val="16"/>
                <w:szCs w:val="16"/>
              </w:rPr>
              <w:t xml:space="preserve"> sich mit Fragen nach Identität, Selbstbild, Fremdwahrnehmung und Rollenzuschreibung im </w:t>
            </w:r>
          </w:p>
          <w:p w14:paraId="64DC834C" w14:textId="77777777" w:rsidR="00812030" w:rsidRDefault="00812030" w:rsidP="0067678D">
            <w:pPr>
              <w:rPr>
                <w:rFonts w:ascii="Calibri" w:hAnsi="Calibri" w:cs="Arial"/>
                <w:sz w:val="16"/>
                <w:szCs w:val="16"/>
              </w:rPr>
            </w:pPr>
            <w:r w:rsidRPr="0067678D">
              <w:rPr>
                <w:rFonts w:ascii="Calibri" w:hAnsi="Calibri" w:cs="Arial"/>
                <w:sz w:val="16"/>
                <w:szCs w:val="16"/>
              </w:rPr>
              <w:t>sozialen Zusammenleben (zum Beispiel Familie, Peergroup, soziale Netzwerke) auseinandersetzen</w:t>
            </w:r>
          </w:p>
          <w:p w14:paraId="7AA5D7F7" w14:textId="77777777" w:rsidR="00812030" w:rsidRDefault="00812030" w:rsidP="0067678D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75B2B5F" w14:textId="77777777" w:rsidR="00812030" w:rsidRPr="000C0B5B" w:rsidRDefault="00812030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b/>
                <w:sz w:val="16"/>
                <w:szCs w:val="16"/>
              </w:rPr>
              <w:t>3.2.2 (1)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Kriterien für gerechtes Handeln (zum Beispiel Thora, Goldene Regel, jedem nach seiner Leistung, jedem das Gleiche, jedem nach seinem Bedarf) an Beispielen (zum Beispiel Kleidung, Ernährung, </w:t>
            </w:r>
          </w:p>
          <w:p w14:paraId="0F9BB31B" w14:textId="77777777" w:rsidR="00812030" w:rsidRDefault="00812030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sz w:val="16"/>
                <w:szCs w:val="16"/>
              </w:rPr>
              <w:t>Leistung, Besitz) überprüfen</w:t>
            </w:r>
          </w:p>
          <w:p w14:paraId="6332D33F" w14:textId="77777777" w:rsidR="00812030" w:rsidRDefault="00812030" w:rsidP="000C0B5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FDEF9D2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b/>
                <w:sz w:val="16"/>
                <w:szCs w:val="16"/>
              </w:rPr>
              <w:t>3.2.3 (2)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Zusammenhänge zwischen prophetischem Wirken und Gerechtigkeit aufzeigen</w:t>
            </w:r>
          </w:p>
          <w:p w14:paraId="1822B047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5D1561C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b/>
                <w:sz w:val="16"/>
                <w:szCs w:val="16"/>
              </w:rPr>
              <w:t>3.2.5 (2)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Begründungen christlicher Freiheit (zum Beispiel verlorener Sohn, Paulus, Luther) darstellen</w:t>
            </w:r>
          </w:p>
          <w:p w14:paraId="4AE11A22" w14:textId="77777777" w:rsidR="00812030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79D69018" w14:textId="77777777" w:rsidR="00812030" w:rsidRPr="002915D1" w:rsidRDefault="00812030" w:rsidP="00653AD0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b/>
                <w:sz w:val="16"/>
                <w:szCs w:val="16"/>
              </w:rPr>
              <w:t xml:space="preserve">3.2.7 (3) </w:t>
            </w:r>
            <w:r w:rsidRPr="000C0B5B">
              <w:rPr>
                <w:rFonts w:ascii="Calibri" w:hAnsi="Calibri" w:cs="Arial"/>
                <w:sz w:val="16"/>
                <w:szCs w:val="16"/>
              </w:rPr>
              <w:t>Kriterien für einen Dialog zwischen Ang</w:t>
            </w:r>
            <w:r w:rsidRPr="000C0B5B">
              <w:rPr>
                <w:rFonts w:ascii="Calibri" w:hAnsi="Calibri" w:cs="Arial"/>
                <w:sz w:val="16"/>
                <w:szCs w:val="16"/>
              </w:rPr>
              <w:t>e</w:t>
            </w:r>
            <w:r w:rsidRPr="000C0B5B">
              <w:rPr>
                <w:rFonts w:ascii="Calibri" w:hAnsi="Calibri" w:cs="Arial"/>
                <w:sz w:val="16"/>
                <w:szCs w:val="16"/>
              </w:rPr>
              <w:t>hörigen verschiedener Religionen formulieren</w:t>
            </w:r>
          </w:p>
          <w:p w14:paraId="7AE7EDC1" w14:textId="38B45967" w:rsidR="00812030" w:rsidRPr="002915D1" w:rsidRDefault="00812030" w:rsidP="00E20E1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84288A" w:rsidRPr="002915D1" w14:paraId="73EED6AC" w14:textId="77777777" w:rsidTr="00BD2AB6">
        <w:trPr>
          <w:trHeight w:val="232"/>
        </w:trPr>
        <w:tc>
          <w:tcPr>
            <w:tcW w:w="3589" w:type="dxa"/>
            <w:shd w:val="clear" w:color="auto" w:fill="E5DFEC"/>
          </w:tcPr>
          <w:p w14:paraId="3BB3711C" w14:textId="710CFEF1" w:rsidR="0084288A" w:rsidRPr="005514F3" w:rsidRDefault="00B70560" w:rsidP="00B70560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5514F3">
              <w:rPr>
                <w:rFonts w:ascii="Calibri" w:hAnsi="Calibri" w:cs="Arial"/>
                <w:i/>
                <w:sz w:val="16"/>
                <w:szCs w:val="16"/>
              </w:rPr>
              <w:t>Selbst- und Fremdwahrnehmung im Umgang mit sich selbst und mit anderen Menschen und Religi</w:t>
            </w:r>
            <w:r w:rsidRPr="005514F3">
              <w:rPr>
                <w:rFonts w:ascii="Calibri" w:hAnsi="Calibri" w:cs="Arial"/>
                <w:i/>
                <w:sz w:val="16"/>
                <w:szCs w:val="16"/>
              </w:rPr>
              <w:t>o</w:t>
            </w:r>
            <w:r w:rsidRPr="005514F3">
              <w:rPr>
                <w:rFonts w:ascii="Calibri" w:hAnsi="Calibri" w:cs="Arial"/>
                <w:i/>
                <w:sz w:val="16"/>
                <w:szCs w:val="16"/>
              </w:rPr>
              <w:t>nen</w:t>
            </w:r>
          </w:p>
          <w:p w14:paraId="6E0712A4" w14:textId="77777777" w:rsidR="00B70560" w:rsidRPr="00EC5425" w:rsidRDefault="00B70560" w:rsidP="00B70560">
            <w:pPr>
              <w:rPr>
                <w:rFonts w:ascii="Calibri" w:hAnsi="Calibri" w:cs="Arial"/>
                <w:b/>
                <w:strike/>
                <w:sz w:val="16"/>
                <w:szCs w:val="16"/>
              </w:rPr>
            </w:pPr>
          </w:p>
        </w:tc>
        <w:tc>
          <w:tcPr>
            <w:tcW w:w="3589" w:type="dxa"/>
            <w:shd w:val="clear" w:color="auto" w:fill="auto"/>
          </w:tcPr>
          <w:p w14:paraId="206304C2" w14:textId="2D43F1D8" w:rsidR="009D3E55" w:rsidRDefault="00F865BE" w:rsidP="00992C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Fremdheit und Vertrautheit</w:t>
            </w:r>
            <w:r w:rsidR="001417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92C6F">
              <w:rPr>
                <w:rFonts w:ascii="Calibri" w:hAnsi="Calibri" w:cs="Arial"/>
                <w:sz w:val="16"/>
                <w:szCs w:val="16"/>
              </w:rPr>
              <w:t>– Begegnung</w:t>
            </w:r>
            <w:r w:rsidR="001417DC">
              <w:rPr>
                <w:rFonts w:ascii="Calibri" w:hAnsi="Calibri" w:cs="Arial"/>
                <w:sz w:val="16"/>
                <w:szCs w:val="16"/>
              </w:rPr>
              <w:t xml:space="preserve"> mit </w:t>
            </w:r>
          </w:p>
          <w:p w14:paraId="11BA3E9A" w14:textId="4E76AD15" w:rsidR="0084288A" w:rsidRPr="002915D1" w:rsidRDefault="006720E1" w:rsidP="00992C6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monotheistischen W</w:t>
            </w:r>
            <w:r w:rsidR="001417DC">
              <w:rPr>
                <w:rFonts w:ascii="Calibri" w:hAnsi="Calibri" w:cs="Arial"/>
                <w:sz w:val="16"/>
                <w:szCs w:val="16"/>
              </w:rPr>
              <w:t>el</w:t>
            </w:r>
            <w:r>
              <w:rPr>
                <w:rFonts w:ascii="Calibri" w:hAnsi="Calibri" w:cs="Arial"/>
                <w:sz w:val="16"/>
                <w:szCs w:val="16"/>
              </w:rPr>
              <w:t>trel</w:t>
            </w:r>
            <w:r w:rsidR="001417DC">
              <w:rPr>
                <w:rFonts w:ascii="Calibri" w:hAnsi="Calibri" w:cs="Arial"/>
                <w:sz w:val="16"/>
                <w:szCs w:val="16"/>
              </w:rPr>
              <w:t>igionen</w:t>
            </w:r>
          </w:p>
        </w:tc>
        <w:tc>
          <w:tcPr>
            <w:tcW w:w="3590" w:type="dxa"/>
            <w:shd w:val="clear" w:color="auto" w:fill="FFFF99"/>
          </w:tcPr>
          <w:p w14:paraId="31004F4C" w14:textId="2C785E4C" w:rsidR="00597EF4" w:rsidRPr="00823DC2" w:rsidRDefault="00467C48" w:rsidP="00653AD0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In der </w:t>
            </w:r>
            <w:r w:rsidR="00BD6E91">
              <w:rPr>
                <w:rFonts w:ascii="Calibri" w:hAnsi="Calibri" w:cs="Arial"/>
                <w:i/>
                <w:sz w:val="16"/>
                <w:szCs w:val="16"/>
              </w:rPr>
              <w:t xml:space="preserve">Auseinandersetzung mit </w:t>
            </w:r>
            <w:r w:rsidR="00B0447C">
              <w:rPr>
                <w:rFonts w:ascii="Calibri" w:hAnsi="Calibri" w:cs="Arial"/>
                <w:i/>
                <w:sz w:val="16"/>
                <w:szCs w:val="16"/>
              </w:rPr>
              <w:t>eigenen</w:t>
            </w:r>
            <w:r w:rsidR="00BD6E91">
              <w:rPr>
                <w:rFonts w:ascii="Calibri" w:hAnsi="Calibri" w:cs="Arial"/>
                <w:i/>
                <w:sz w:val="16"/>
                <w:szCs w:val="16"/>
              </w:rPr>
              <w:t xml:space="preserve"> Erfahrung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en</w:t>
            </w:r>
            <w:r w:rsidR="00BD6E91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586134">
              <w:rPr>
                <w:rFonts w:ascii="Calibri" w:hAnsi="Calibri" w:cs="Arial"/>
                <w:i/>
                <w:sz w:val="16"/>
                <w:szCs w:val="16"/>
              </w:rPr>
              <w:t>von</w:t>
            </w:r>
            <w:r w:rsidR="00F865BE" w:rsidRPr="00B86243">
              <w:rPr>
                <w:rFonts w:ascii="Calibri" w:hAnsi="Calibri" w:cs="Arial"/>
                <w:i/>
                <w:sz w:val="16"/>
                <w:szCs w:val="16"/>
              </w:rPr>
              <w:t xml:space="preserve"> Fremde</w:t>
            </w:r>
            <w:r w:rsidR="00B0447C">
              <w:rPr>
                <w:rFonts w:ascii="Calibri" w:hAnsi="Calibri" w:cs="Arial"/>
                <w:i/>
                <w:sz w:val="16"/>
                <w:szCs w:val="16"/>
              </w:rPr>
              <w:t>m</w:t>
            </w:r>
            <w:r w:rsidR="00BD6E91">
              <w:rPr>
                <w:rFonts w:ascii="Calibri" w:hAnsi="Calibri" w:cs="Arial"/>
                <w:i/>
                <w:sz w:val="16"/>
                <w:szCs w:val="16"/>
              </w:rPr>
              <w:t xml:space="preserve"> und</w:t>
            </w:r>
            <w:r w:rsidR="00F865BE" w:rsidRPr="00B86243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8F372B">
              <w:rPr>
                <w:rFonts w:ascii="Calibri" w:hAnsi="Calibri" w:cs="Arial"/>
                <w:i/>
                <w:sz w:val="16"/>
                <w:szCs w:val="16"/>
              </w:rPr>
              <w:t>Vertraute</w:t>
            </w:r>
            <w:r w:rsidR="00B0447C">
              <w:rPr>
                <w:rFonts w:ascii="Calibri" w:hAnsi="Calibri" w:cs="Arial"/>
                <w:i/>
                <w:sz w:val="16"/>
                <w:szCs w:val="16"/>
              </w:rPr>
              <w:t xml:space="preserve">m </w:t>
            </w:r>
            <w:r w:rsidR="006720E1">
              <w:rPr>
                <w:rFonts w:ascii="Calibri" w:hAnsi="Calibri" w:cs="Arial"/>
                <w:i/>
                <w:sz w:val="16"/>
                <w:szCs w:val="16"/>
              </w:rPr>
              <w:t xml:space="preserve">und </w:t>
            </w:r>
            <w:r w:rsidR="00B0447C">
              <w:rPr>
                <w:rFonts w:ascii="Calibri" w:hAnsi="Calibri" w:cs="Arial"/>
                <w:i/>
                <w:sz w:val="16"/>
                <w:szCs w:val="16"/>
              </w:rPr>
              <w:t xml:space="preserve">mit </w:t>
            </w:r>
            <w:r w:rsidR="008F372B">
              <w:rPr>
                <w:rFonts w:ascii="Calibri" w:hAnsi="Calibri" w:cs="Arial"/>
                <w:i/>
                <w:sz w:val="16"/>
                <w:szCs w:val="16"/>
              </w:rPr>
              <w:t>andere</w:t>
            </w:r>
            <w:r w:rsidR="00B0447C">
              <w:rPr>
                <w:rFonts w:ascii="Calibri" w:hAnsi="Calibri" w:cs="Arial"/>
                <w:i/>
                <w:sz w:val="16"/>
                <w:szCs w:val="16"/>
              </w:rPr>
              <w:t>n</w:t>
            </w:r>
            <w:r w:rsidR="008F372B">
              <w:rPr>
                <w:rFonts w:ascii="Calibri" w:hAnsi="Calibri" w:cs="Arial"/>
                <w:i/>
                <w:sz w:val="16"/>
                <w:szCs w:val="16"/>
              </w:rPr>
              <w:t xml:space="preserve"> Religionen</w:t>
            </w:r>
            <w:r w:rsidR="00823DC2">
              <w:rPr>
                <w:rFonts w:ascii="Calibri" w:hAnsi="Calibri" w:cs="Arial"/>
                <w:i/>
                <w:sz w:val="16"/>
                <w:szCs w:val="16"/>
              </w:rPr>
              <w:t xml:space="preserve"> die eigene Identität stärken und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dadurch </w:t>
            </w:r>
            <w:r w:rsidR="00823DC2">
              <w:rPr>
                <w:rFonts w:ascii="Calibri" w:hAnsi="Calibri" w:cs="Arial"/>
                <w:i/>
                <w:sz w:val="16"/>
                <w:szCs w:val="16"/>
              </w:rPr>
              <w:t>Fremde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m</w:t>
            </w:r>
            <w:r w:rsidR="00823DC2">
              <w:rPr>
                <w:rFonts w:ascii="Calibri" w:hAnsi="Calibri" w:cs="Arial"/>
                <w:i/>
                <w:sz w:val="16"/>
                <w:szCs w:val="16"/>
              </w:rPr>
              <w:t xml:space="preserve"> angstfrei und respektvoll begegnen</w:t>
            </w:r>
          </w:p>
        </w:tc>
      </w:tr>
      <w:tr w:rsidR="00141A95" w:rsidRPr="002915D1" w14:paraId="039B9F35" w14:textId="77777777" w:rsidTr="00BD2AB6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6E9C6614" w14:textId="77777777" w:rsidR="00A26346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01050DA0" w14:textId="77777777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1753C8FD" w14:textId="77777777" w:rsidR="00141A95" w:rsidRDefault="00141A95" w:rsidP="00653AD0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7A9DC9BA" w14:textId="77777777" w:rsidR="00812030" w:rsidRPr="002915D1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FC48E0">
              <w:rPr>
                <w:rFonts w:ascii="Calibri" w:eastAsia="Calibri" w:hAnsi="Calibri" w:cs="Arial"/>
                <w:b/>
                <w:sz w:val="16"/>
                <w:szCs w:val="16"/>
              </w:rPr>
              <w:t>2.1.4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ethische Herausforderungen in der individuellen Lebensgeschichte sowie in unterschiedlichen gesellschaftlichen Handlungsfeldern erkennen</w:t>
            </w:r>
          </w:p>
          <w:p w14:paraId="61364583" w14:textId="77777777" w:rsidR="00812030" w:rsidRPr="002915D1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2.2.6 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Glaubensaussagen in Beziehung zum eigenen Leben und zur gesellschaftlichen Wirklichkeit setzen und ihre Bedeutung aufweisen</w:t>
            </w:r>
          </w:p>
          <w:p w14:paraId="1CAF0D68" w14:textId="383BCCDB" w:rsidR="00812030" w:rsidRPr="002915D1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.2 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Gemeinsamkeiten von Konfessionen, Religionen und Weltanschauungen sowie deren Unterschiede aus der Perspektive des katholischen Glaubens analysi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e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>ren</w:t>
            </w:r>
          </w:p>
          <w:p w14:paraId="02A209AE" w14:textId="77777777" w:rsidR="00812030" w:rsidRPr="002915D1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.3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lebensfördernde und lebensfeindliche Formen von Religion unterscheiden</w:t>
            </w:r>
          </w:p>
          <w:p w14:paraId="212BFFE0" w14:textId="77777777" w:rsidR="00812030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2915D1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.5</w:t>
            </w:r>
            <w:r w:rsidRPr="002915D1">
              <w:rPr>
                <w:rFonts w:ascii="Calibri" w:eastAsia="Calibri" w:hAnsi="Calibri" w:cs="Arial"/>
                <w:sz w:val="16"/>
                <w:szCs w:val="16"/>
              </w:rPr>
              <w:t xml:space="preserve"> im Kontext der Pluralität einen eigenen Standpunkt zu religiösen und ethischen Fragen einnehmen und argumentativ vertreten</w:t>
            </w:r>
          </w:p>
          <w:p w14:paraId="614F5E3B" w14:textId="1F3005AD" w:rsidR="00812030" w:rsidRPr="00B8788E" w:rsidRDefault="00812030" w:rsidP="00812030">
            <w:pPr>
              <w:shd w:val="clear" w:color="auto" w:fill="FFFF99"/>
              <w:rPr>
                <w:rFonts w:asciiTheme="minorHAnsi" w:hAnsiTheme="minorHAnsi" w:cs="HelveticaNeue-Light"/>
                <w:sz w:val="16"/>
                <w:szCs w:val="16"/>
              </w:rPr>
            </w:pPr>
            <w:r>
              <w:rPr>
                <w:rFonts w:asciiTheme="minorHAnsi" w:eastAsia="Calibri" w:hAnsiTheme="minorHAnsi" w:cs="Arial"/>
                <w:b/>
                <w:sz w:val="16"/>
                <w:szCs w:val="16"/>
              </w:rPr>
              <w:t>2.4</w:t>
            </w:r>
            <w:r w:rsidRPr="00B8788E">
              <w:rPr>
                <w:rFonts w:asciiTheme="minorHAnsi" w:eastAsia="Calibri" w:hAnsiTheme="minorHAnsi" w:cs="Arial"/>
                <w:b/>
                <w:sz w:val="16"/>
                <w:szCs w:val="16"/>
              </w:rPr>
              <w:t>.</w:t>
            </w:r>
            <w:r w:rsidRPr="00B8788E">
              <w:rPr>
                <w:rFonts w:asciiTheme="minorHAnsi" w:hAnsiTheme="minorHAnsi" w:cs="HelveticaNeue-Light"/>
                <w:b/>
                <w:sz w:val="16"/>
                <w:szCs w:val="16"/>
              </w:rPr>
              <w:t>1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 xml:space="preserve"> Kriterien für einen konstruktiven Dialog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entwickeln und in dialogischen Situationen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berücksichtigen</w:t>
            </w:r>
          </w:p>
          <w:p w14:paraId="1CC92164" w14:textId="105681A9" w:rsidR="00812030" w:rsidRPr="00B8788E" w:rsidRDefault="00812030" w:rsidP="00F03DE7">
            <w:pPr>
              <w:shd w:val="clear" w:color="auto" w:fill="FFFF99"/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B8788E">
              <w:rPr>
                <w:rFonts w:asciiTheme="minorHAnsi" w:hAnsiTheme="minorHAnsi" w:cs="HelveticaNeue-Light"/>
                <w:b/>
                <w:sz w:val="16"/>
                <w:szCs w:val="16"/>
              </w:rPr>
              <w:t>2.4.2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 xml:space="preserve"> eigene Vorstellungen zu religiösen und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ethischen Fragen (*im Diskurs*) begründet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vertreten</w:t>
            </w:r>
          </w:p>
          <w:p w14:paraId="6EDB00D2" w14:textId="61B8F2A1" w:rsidR="00812030" w:rsidRPr="00B8788E" w:rsidRDefault="00812030" w:rsidP="00F03DE7">
            <w:pPr>
              <w:shd w:val="clear" w:color="auto" w:fill="FFFF99"/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B8788E">
              <w:rPr>
                <w:rFonts w:asciiTheme="minorHAnsi" w:hAnsiTheme="minorHAnsi" w:cs="HelveticaNeue-Light"/>
                <w:b/>
                <w:sz w:val="16"/>
                <w:szCs w:val="16"/>
              </w:rPr>
              <w:t>2.4.4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 xml:space="preserve"> die Perspektive eines anderen einnehmen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und dadurch die eigene Perspektive erweitern</w:t>
            </w:r>
          </w:p>
          <w:p w14:paraId="0AAFBC03" w14:textId="0F40FA36" w:rsidR="00812030" w:rsidRPr="00B8788E" w:rsidRDefault="00812030" w:rsidP="00F03DE7">
            <w:pPr>
              <w:shd w:val="clear" w:color="auto" w:fill="FFFF99"/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495B9C">
              <w:rPr>
                <w:rFonts w:asciiTheme="minorHAnsi" w:hAnsiTheme="minorHAnsi" w:cs="HelveticaNeue-Light"/>
                <w:b/>
                <w:sz w:val="16"/>
                <w:szCs w:val="16"/>
              </w:rPr>
              <w:t>2.4.5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 xml:space="preserve"> Gemeinsamkeiten und Unterschiede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von religiösen und weltanschaulichen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Überzeugungen benennen und im Dialog</w:t>
            </w:r>
            <w:r w:rsidR="00F03DE7">
              <w:rPr>
                <w:rFonts w:asciiTheme="minorHAnsi" w:hAnsiTheme="minorHAnsi" w:cs="HelveticaNeue-Light"/>
                <w:sz w:val="16"/>
                <w:szCs w:val="16"/>
              </w:rPr>
              <w:t xml:space="preserve"> 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argumentativ verwenden</w:t>
            </w:r>
          </w:p>
          <w:p w14:paraId="12CC6502" w14:textId="4ACB966D" w:rsidR="00812030" w:rsidRPr="00B8788E" w:rsidRDefault="00812030" w:rsidP="00812030">
            <w:pPr>
              <w:shd w:val="clear" w:color="auto" w:fill="FFFF99"/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6"/>
                <w:szCs w:val="16"/>
              </w:rPr>
            </w:pPr>
            <w:r w:rsidRPr="00495B9C">
              <w:rPr>
                <w:rFonts w:asciiTheme="minorHAnsi" w:hAnsiTheme="minorHAnsi" w:cs="HelveticaNeue-Light"/>
                <w:b/>
                <w:sz w:val="16"/>
                <w:szCs w:val="16"/>
              </w:rPr>
              <w:t>2.4.6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 xml:space="preserve"> sich aus der Perspektive des katholischen Glaubens mit anderen religiösen und weltanschaulichen Überzeugungen im Dialog argumentativ auseinanderse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t>t</w:t>
            </w:r>
            <w:r w:rsidRPr="00B8788E">
              <w:rPr>
                <w:rFonts w:asciiTheme="minorHAnsi" w:hAnsiTheme="minorHAnsi" w:cs="HelveticaNeue-Light"/>
                <w:sz w:val="16"/>
                <w:szCs w:val="16"/>
              </w:rPr>
              <w:lastRenderedPageBreak/>
              <w:t>zen</w:t>
            </w:r>
          </w:p>
          <w:p w14:paraId="3F20DF15" w14:textId="4C41138A" w:rsidR="00812030" w:rsidRPr="00535102" w:rsidRDefault="00812030" w:rsidP="00812030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2.1.4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in ethischen Herausforderungen mögliche religiös bedeutsame E</w:t>
            </w:r>
            <w:r w:rsidR="00F03DE7">
              <w:rPr>
                <w:rFonts w:ascii="Calibri" w:hAnsi="Calibri" w:cs="Arial"/>
                <w:sz w:val="16"/>
                <w:szCs w:val="16"/>
              </w:rPr>
              <w:t>ntscheidungssituationen identifizieren</w:t>
            </w:r>
          </w:p>
          <w:p w14:paraId="059F4E41" w14:textId="4890AF9D" w:rsidR="00812030" w:rsidRPr="00535102" w:rsidRDefault="00812030" w:rsidP="00812030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2.2.1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religiöse Ausdrucksformen analysieren und sie als Ausdruck existenzieller Erfahrungen verstehen</w:t>
            </w:r>
          </w:p>
          <w:p w14:paraId="7E711CFE" w14:textId="3F2EF19A" w:rsidR="00812030" w:rsidRPr="00535102" w:rsidRDefault="00812030" w:rsidP="00812030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2.2.2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535102">
              <w:rPr>
                <w:rFonts w:ascii="Calibri" w:hAnsi="Calibri" w:cs="Arial"/>
                <w:sz w:val="16"/>
                <w:szCs w:val="16"/>
              </w:rPr>
              <w:t>religiöse Motive und Elemente in media</w:t>
            </w:r>
            <w:r>
              <w:rPr>
                <w:rFonts w:ascii="Calibri" w:hAnsi="Calibri" w:cs="Arial"/>
                <w:sz w:val="16"/>
                <w:szCs w:val="16"/>
              </w:rPr>
              <w:t>len Ausdrucksformen deuten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 </w:t>
            </w:r>
          </w:p>
          <w:p w14:paraId="3B2B413A" w14:textId="327AE780" w:rsidR="00812030" w:rsidRPr="00535102" w:rsidRDefault="00812030" w:rsidP="00812030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2.2.3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Texte, insbesondere biblische, sachgemäß und methodisch reflektiert auslegen</w:t>
            </w:r>
          </w:p>
          <w:p w14:paraId="05E2594C" w14:textId="352159D8" w:rsidR="00812030" w:rsidRPr="00535102" w:rsidRDefault="00812030" w:rsidP="00812030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2.3.5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im Zusammenhang einer pluralen Gesellschaft einen eigenen Standpunkt zu religiösen und ethischen Fragen einnehmen und ihn argumentativ vertreten</w:t>
            </w:r>
          </w:p>
          <w:p w14:paraId="066FA1B7" w14:textId="590BDF80" w:rsidR="00812030" w:rsidRPr="00F03DE7" w:rsidRDefault="00812030" w:rsidP="00F03DE7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2.4.1</w:t>
            </w:r>
            <w:r w:rsidRPr="00535102">
              <w:rPr>
                <w:rFonts w:ascii="Calibri" w:hAnsi="Calibri" w:cs="Arial"/>
                <w:sz w:val="16"/>
                <w:szCs w:val="16"/>
              </w:rPr>
              <w:t xml:space="preserve"> sich auf die Perspektive eines anderen einlassen und sie in Bezug zum eigenen Standpunkt setzen</w:t>
            </w:r>
          </w:p>
        </w:tc>
      </w:tr>
    </w:tbl>
    <w:p w14:paraId="2CAE69F0" w14:textId="77777777" w:rsidR="00883982" w:rsidRDefault="00883982"/>
    <w:p w14:paraId="3A22F3EE" w14:textId="77777777" w:rsidR="00883982" w:rsidRDefault="00883982"/>
    <w:p w14:paraId="69F4BFD5" w14:textId="77777777" w:rsidR="00883982" w:rsidRDefault="00883982">
      <w:r>
        <w:br w:type="page"/>
      </w:r>
    </w:p>
    <w:p w14:paraId="6D704E6E" w14:textId="77777777" w:rsidR="00883982" w:rsidRPr="006523EB" w:rsidRDefault="00D04D2D" w:rsidP="006523EB">
      <w:pPr>
        <w:jc w:val="center"/>
        <w:rPr>
          <w:rFonts w:ascii="Calibri" w:hAnsi="Calibri"/>
          <w:b/>
          <w:sz w:val="22"/>
          <w:szCs w:val="22"/>
        </w:rPr>
      </w:pPr>
      <w:r w:rsidRPr="006523EB">
        <w:rPr>
          <w:rFonts w:ascii="Calibri" w:hAnsi="Calibri"/>
          <w:b/>
          <w:sz w:val="22"/>
          <w:szCs w:val="22"/>
        </w:rPr>
        <w:lastRenderedPageBreak/>
        <w:t>Klasse 8</w:t>
      </w:r>
    </w:p>
    <w:p w14:paraId="087DBC10" w14:textId="77777777" w:rsidR="00883982" w:rsidRPr="006523EB" w:rsidRDefault="00883982">
      <w:pPr>
        <w:rPr>
          <w:rFonts w:ascii="Calibri" w:hAnsi="Calibr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5929EC" w:rsidRPr="00072C7F" w14:paraId="70F98C1A" w14:textId="77777777" w:rsidTr="00F03DE7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5AA46D14" w14:textId="70CEF10D" w:rsidR="005929EC" w:rsidRPr="00B86243" w:rsidRDefault="005929EC" w:rsidP="00B7275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86243">
              <w:rPr>
                <w:rFonts w:ascii="Calibri" w:hAnsi="Calibri" w:cs="Arial"/>
                <w:b/>
                <w:sz w:val="22"/>
                <w:szCs w:val="22"/>
              </w:rPr>
              <w:t xml:space="preserve">UE 6 </w:t>
            </w:r>
            <w:r w:rsidR="00B7275F" w:rsidRPr="00B86243">
              <w:rPr>
                <w:rFonts w:ascii="Calibri" w:hAnsi="Calibri" w:cs="Arial"/>
                <w:b/>
                <w:sz w:val="22"/>
                <w:szCs w:val="22"/>
              </w:rPr>
              <w:t xml:space="preserve">Als Christ </w:t>
            </w:r>
            <w:r w:rsidR="00B86243" w:rsidRPr="00B86243">
              <w:rPr>
                <w:rFonts w:ascii="Calibri" w:hAnsi="Calibri" w:cs="Arial"/>
                <w:b/>
                <w:sz w:val="22"/>
                <w:szCs w:val="22"/>
              </w:rPr>
              <w:t xml:space="preserve">und als Christin </w:t>
            </w:r>
            <w:r w:rsidR="00B7275F" w:rsidRPr="00B86243">
              <w:rPr>
                <w:rFonts w:ascii="Calibri" w:hAnsi="Calibri" w:cs="Arial"/>
                <w:b/>
                <w:sz w:val="22"/>
                <w:szCs w:val="22"/>
              </w:rPr>
              <w:t>u</w:t>
            </w:r>
            <w:r w:rsidRPr="00B86243">
              <w:rPr>
                <w:rFonts w:ascii="Calibri" w:hAnsi="Calibri" w:cs="Arial"/>
                <w:b/>
                <w:sz w:val="22"/>
                <w:szCs w:val="22"/>
              </w:rPr>
              <w:t xml:space="preserve">nterwegs im Netz </w:t>
            </w:r>
          </w:p>
        </w:tc>
      </w:tr>
      <w:tr w:rsidR="00A95637" w:rsidRPr="00072C7F" w14:paraId="69DA9FD5" w14:textId="77777777" w:rsidTr="00A95637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0332A239" w14:textId="77777777" w:rsidR="00A95637" w:rsidRPr="00980C2D" w:rsidRDefault="00A95637" w:rsidP="00A956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48861124" w14:textId="1971B650" w:rsidR="00A95637" w:rsidRPr="005F5DE6" w:rsidRDefault="005F5DE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Wie ist mein eigener Umgang mit der digitalen Welt</w:t>
            </w:r>
            <w:r w:rsidR="00A95637" w:rsidRPr="00980C2D">
              <w:rPr>
                <w:rFonts w:ascii="Calibri" w:eastAsia="Calibri" w:hAnsi="Calibri" w:cs="Arial"/>
                <w:bCs/>
              </w:rPr>
              <w:t>?</w:t>
            </w:r>
          </w:p>
          <w:p w14:paraId="3A6BDFEC" w14:textId="4E3CF0D1" w:rsidR="005F5DE6" w:rsidRPr="005F5DE6" w:rsidRDefault="005F5DE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</w:rPr>
              <w:t>Welche Gefühle weckt de</w:t>
            </w:r>
            <w:r w:rsidR="00213DD8">
              <w:rPr>
                <w:rFonts w:ascii="Calibri" w:eastAsia="Calibri" w:hAnsi="Calibri" w:cs="Arial"/>
              </w:rPr>
              <w:t>r</w:t>
            </w:r>
            <w:r>
              <w:rPr>
                <w:rFonts w:ascii="Calibri" w:eastAsia="Calibri" w:hAnsi="Calibri" w:cs="Arial"/>
              </w:rPr>
              <w:t xml:space="preserve"> </w:t>
            </w:r>
            <w:r w:rsidR="00213DD8">
              <w:rPr>
                <w:rFonts w:ascii="Calibri" w:eastAsia="Calibri" w:hAnsi="Calibri" w:cs="Arial"/>
              </w:rPr>
              <w:t xml:space="preserve">digitale Vorsprung </w:t>
            </w:r>
            <w:r>
              <w:rPr>
                <w:rFonts w:ascii="Calibri" w:eastAsia="Calibri" w:hAnsi="Calibri" w:cs="Arial"/>
              </w:rPr>
              <w:t>der Schülerinnen und Schüler?</w:t>
            </w:r>
          </w:p>
          <w:p w14:paraId="0F196696" w14:textId="7C1C39F1" w:rsidR="005F5DE6" w:rsidRDefault="005F5DE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 w:rsidRPr="005F5DE6">
              <w:rPr>
                <w:rFonts w:ascii="Calibri" w:eastAsia="Calibri" w:hAnsi="Calibri" w:cs="Arial"/>
                <w:bCs/>
              </w:rPr>
              <w:t xml:space="preserve">Welche </w:t>
            </w:r>
            <w:r>
              <w:rPr>
                <w:rFonts w:ascii="Calibri" w:eastAsia="Calibri" w:hAnsi="Calibri" w:cs="Arial"/>
                <w:bCs/>
              </w:rPr>
              <w:t>Chancen und Risiken sehe ich in der Digitalität?</w:t>
            </w:r>
          </w:p>
          <w:p w14:paraId="61E7C7F6" w14:textId="0B666C7E" w:rsidR="005F5DE6" w:rsidRDefault="005F5DE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Welchen Einfluss hat das christliche Menschenbild auf meine Wahrnehmung der Digitalität?</w:t>
            </w:r>
          </w:p>
          <w:p w14:paraId="735CDC43" w14:textId="0FF8C4F5" w:rsidR="005F5DE6" w:rsidRDefault="005F5DE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Wie bewerte ich </w:t>
            </w:r>
            <w:proofErr w:type="spellStart"/>
            <w:r>
              <w:rPr>
                <w:rFonts w:ascii="Calibri" w:eastAsia="Calibri" w:hAnsi="Calibri" w:cs="Arial"/>
                <w:bCs/>
              </w:rPr>
              <w:t>Christfluencer</w:t>
            </w:r>
            <w:proofErr w:type="spellEnd"/>
            <w:r w:rsidR="00213DD8">
              <w:rPr>
                <w:rFonts w:ascii="Calibri" w:eastAsia="Calibri" w:hAnsi="Calibri" w:cs="Arial"/>
                <w:bCs/>
              </w:rPr>
              <w:t xml:space="preserve"> und </w:t>
            </w:r>
            <w:proofErr w:type="spellStart"/>
            <w:r w:rsidR="00213DD8">
              <w:rPr>
                <w:rFonts w:ascii="Calibri" w:eastAsia="Calibri" w:hAnsi="Calibri" w:cs="Arial"/>
                <w:bCs/>
              </w:rPr>
              <w:t>Christfluencerinnen</w:t>
            </w:r>
            <w:proofErr w:type="spellEnd"/>
            <w:r>
              <w:rPr>
                <w:rFonts w:ascii="Calibri" w:eastAsia="Calibri" w:hAnsi="Calibri" w:cs="Arial"/>
                <w:bCs/>
              </w:rPr>
              <w:t>?</w:t>
            </w:r>
          </w:p>
          <w:p w14:paraId="029FC22F" w14:textId="6A805A3A" w:rsidR="004C4446" w:rsidRPr="005F5DE6" w:rsidRDefault="004C4446" w:rsidP="00A9563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 Aufgaben haben Kirchen in der Mitgestaltung der digitalen Welt?</w:t>
            </w:r>
          </w:p>
          <w:p w14:paraId="0FCDEBC5" w14:textId="77777777" w:rsidR="00A95637" w:rsidRPr="00B86243" w:rsidRDefault="00A95637" w:rsidP="00B7275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918FB" w:rsidRPr="00B7275F" w14:paraId="08AD6A00" w14:textId="77777777" w:rsidTr="00F03DE7">
        <w:trPr>
          <w:trHeight w:val="232"/>
        </w:trPr>
        <w:tc>
          <w:tcPr>
            <w:tcW w:w="3589" w:type="dxa"/>
            <w:shd w:val="clear" w:color="auto" w:fill="FFFF99"/>
          </w:tcPr>
          <w:p w14:paraId="55839B35" w14:textId="77777777" w:rsidR="004918FB" w:rsidRPr="002915D1" w:rsidRDefault="004918FB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34E6245C" w14:textId="77777777" w:rsidR="004918FB" w:rsidRPr="002915D1" w:rsidRDefault="004918FB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915D1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33596CBD" w14:textId="2193EC7E" w:rsidR="004918FB" w:rsidRPr="002915D1" w:rsidRDefault="004918FB" w:rsidP="00FD6F0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4918FB" w:rsidRPr="00B7275F" w14:paraId="646EB18F" w14:textId="77777777" w:rsidTr="00F03DE7">
        <w:trPr>
          <w:trHeight w:val="717"/>
        </w:trPr>
        <w:tc>
          <w:tcPr>
            <w:tcW w:w="3589" w:type="dxa"/>
            <w:tcBorders>
              <w:bottom w:val="single" w:sz="4" w:space="0" w:color="auto"/>
            </w:tcBorders>
            <w:shd w:val="clear" w:color="auto" w:fill="FFFF99"/>
          </w:tcPr>
          <w:p w14:paraId="3452929A" w14:textId="77777777" w:rsidR="004918FB" w:rsidRPr="00072C7F" w:rsidRDefault="004918FB" w:rsidP="005929EC">
            <w:pPr>
              <w:rPr>
                <w:rFonts w:ascii="Calibri" w:hAnsi="Calibri"/>
                <w:sz w:val="16"/>
                <w:szCs w:val="16"/>
              </w:rPr>
            </w:pPr>
            <w:r w:rsidRPr="00072C7F">
              <w:rPr>
                <w:rFonts w:ascii="Calibri" w:hAnsi="Calibri"/>
                <w:sz w:val="16"/>
                <w:szCs w:val="16"/>
              </w:rPr>
              <w:t>Schülerinnen und Schüler können</w:t>
            </w:r>
          </w:p>
          <w:p w14:paraId="5ECEE786" w14:textId="77777777" w:rsidR="004918FB" w:rsidRDefault="004918FB" w:rsidP="00072C7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0B4485F" w14:textId="77777777" w:rsidR="004918FB" w:rsidRPr="00B7275F" w:rsidRDefault="004918FB" w:rsidP="00072C7F">
            <w:pPr>
              <w:rPr>
                <w:rFonts w:ascii="Calibri" w:eastAsia="ArialUnicodeMS" w:hAnsi="Calibri" w:cs="Arial"/>
                <w:sz w:val="16"/>
                <w:szCs w:val="16"/>
              </w:rPr>
            </w:pPr>
            <w:r w:rsidRPr="00B7275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072C7F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 w:rsidRPr="00072C7F">
              <w:rPr>
                <w:rFonts w:ascii="Calibri" w:eastAsia="Calibri" w:hAnsi="Calibri" w:cs="Arial"/>
                <w:b/>
                <w:sz w:val="16"/>
                <w:szCs w:val="16"/>
              </w:rPr>
              <w:t>(1)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7275F">
              <w:rPr>
                <w:rFonts w:ascii="Calibri" w:eastAsia="ArialUnicodeMS" w:hAnsi="Calibri" w:cs="Arial"/>
                <w:sz w:val="16"/>
                <w:szCs w:val="16"/>
              </w:rPr>
              <w:t>an Beispielen aus ihrer Lebenswelt darste</w:t>
            </w:r>
            <w:r w:rsidRPr="00B7275F">
              <w:rPr>
                <w:rFonts w:ascii="Calibri" w:eastAsia="ArialUnicodeMS" w:hAnsi="Calibri" w:cs="Arial"/>
                <w:sz w:val="16"/>
                <w:szCs w:val="16"/>
              </w:rPr>
              <w:t>l</w:t>
            </w:r>
            <w:r w:rsidRPr="00B7275F">
              <w:rPr>
                <w:rFonts w:ascii="Calibri" w:eastAsia="ArialUnicodeMS" w:hAnsi="Calibri" w:cs="Arial"/>
                <w:sz w:val="16"/>
                <w:szCs w:val="16"/>
              </w:rPr>
              <w:t>len, dass die Auseinandersetzung mit Werten und Normen, Autorität und Gehorsam zur Mündigkeit beiträgt</w:t>
            </w:r>
          </w:p>
          <w:p w14:paraId="3F4916B7" w14:textId="77777777" w:rsidR="004918FB" w:rsidRPr="00B7275F" w:rsidRDefault="004918FB" w:rsidP="00EE7E0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072C7F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 w:rsidRPr="00072C7F">
              <w:rPr>
                <w:rFonts w:ascii="Calibri" w:eastAsia="Calibri" w:hAnsi="Calibri" w:cs="Arial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2</w:t>
            </w:r>
            <w:r w:rsidRPr="00072C7F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Arial"/>
                <w:sz w:val="16"/>
                <w:szCs w:val="16"/>
              </w:rPr>
              <w:t>z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eigen, dass zum Erwachsenwerden ein verantwortlicher Umgang mit Freiheit gehört</w:t>
            </w:r>
          </w:p>
          <w:p w14:paraId="71F9472A" w14:textId="77777777" w:rsidR="004918FB" w:rsidRDefault="004918FB" w:rsidP="00072C7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B7275F">
              <w:rPr>
                <w:rFonts w:ascii="Calibri" w:hAnsi="Calibri" w:cs="Arial"/>
                <w:b/>
                <w:sz w:val="16"/>
                <w:szCs w:val="16"/>
              </w:rPr>
              <w:t>3.2.</w:t>
            </w:r>
            <w:r w:rsidRPr="00072C7F">
              <w:rPr>
                <w:rFonts w:ascii="Calibri" w:hAnsi="Calibri" w:cs="Arial"/>
                <w:b/>
                <w:sz w:val="16"/>
                <w:szCs w:val="16"/>
              </w:rPr>
              <w:t xml:space="preserve">1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6</w:t>
            </w:r>
            <w:r w:rsidRPr="00072C7F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sich vor dem Hintergrund der christlichen Auffassung von Freiheit, Verantwortung und Schuld mit Erwartungen und Anforderungen, die an sie gestellt werden, auseinandersetzen (zum Beispiel vonseiten der Peergroup, der Medien</w:t>
            </w:r>
            <w:r w:rsidRPr="00B7275F">
              <w:rPr>
                <w:rFonts w:ascii="Calibri" w:eastAsia="Calibri" w:hAnsi="Calibri" w:cs="Arial"/>
                <w:color w:val="000000"/>
                <w:sz w:val="16"/>
                <w:szCs w:val="16"/>
              </w:rPr>
              <w:t>)</w:t>
            </w:r>
          </w:p>
          <w:p w14:paraId="032C0A8D" w14:textId="77777777" w:rsidR="004918FB" w:rsidRPr="00B7275F" w:rsidRDefault="004918FB" w:rsidP="004579BC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4579BC">
              <w:rPr>
                <w:rFonts w:ascii="Calibri" w:eastAsia="Calibri" w:hAnsi="Calibri" w:cs="Arial"/>
                <w:b/>
                <w:sz w:val="16"/>
                <w:szCs w:val="16"/>
              </w:rPr>
              <w:t>2 (2)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ein gesellschaftliches Phänomen, welches das Zusammenleben von Menschen gefährdet, als ethische Herausforderung erläutern (zum Beispiel Cybermobbing, Diskriminierung, Extremismus, Arm und Reich)</w:t>
            </w:r>
          </w:p>
          <w:p w14:paraId="4B9D731A" w14:textId="77777777" w:rsidR="004918FB" w:rsidRPr="00B7275F" w:rsidRDefault="004918FB" w:rsidP="00EE7E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4579BC">
              <w:rPr>
                <w:rFonts w:ascii="Calibri" w:eastAsia="Calibri" w:hAnsi="Calibri" w:cs="Arial"/>
                <w:b/>
                <w:sz w:val="16"/>
                <w:szCs w:val="16"/>
              </w:rPr>
              <w:t>2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4</w:t>
            </w:r>
            <w:r w:rsidRPr="004579BC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an einem Beispiel herausarbeiten, wie kirchliche Stellungnahmen auf aktuelle ethische Herausforderungen eingehen (zum Beispiel bei der Frage nach Gerechtigkeit, nach dem Umgang mit Ressourcen, mit Eigentum, mit Medien)</w:t>
            </w:r>
          </w:p>
          <w:p w14:paraId="73A8D3A8" w14:textId="77777777" w:rsidR="004918FB" w:rsidRPr="00B7275F" w:rsidRDefault="004918FB" w:rsidP="00026BB9">
            <w:pPr>
              <w:rPr>
                <w:rFonts w:ascii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3.2.</w:t>
            </w:r>
            <w:r w:rsidRPr="004579BC">
              <w:rPr>
                <w:rFonts w:ascii="Calibri" w:eastAsia="Calibri" w:hAnsi="Calibri" w:cs="Arial"/>
                <w:b/>
                <w:sz w:val="16"/>
                <w:szCs w:val="16"/>
              </w:rPr>
              <w:t>4 (5)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erläutern, wie sich der Glaube an Gott auf die Einstellung zur eigenen Person, zum Mitme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n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schen und zur Natur auswirken kann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2ECCD68F" w14:textId="77777777" w:rsidR="004918FB" w:rsidRPr="00B7275F" w:rsidRDefault="004918FB" w:rsidP="005F5DE6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E5DFEC"/>
          </w:tcPr>
          <w:p w14:paraId="0C7D37EC" w14:textId="77777777" w:rsidR="004918FB" w:rsidRPr="00072C7F" w:rsidRDefault="004918FB" w:rsidP="00072C7F">
            <w:pPr>
              <w:rPr>
                <w:rFonts w:ascii="Calibri" w:hAnsi="Calibri"/>
                <w:sz w:val="16"/>
                <w:szCs w:val="16"/>
              </w:rPr>
            </w:pPr>
            <w:r w:rsidRPr="00072C7F">
              <w:rPr>
                <w:rFonts w:ascii="Calibri" w:hAnsi="Calibri"/>
                <w:sz w:val="16"/>
                <w:szCs w:val="16"/>
              </w:rPr>
              <w:t>Schülerinnen und Schüler können</w:t>
            </w:r>
          </w:p>
          <w:p w14:paraId="3AD70924" w14:textId="77777777" w:rsidR="004918FB" w:rsidRDefault="004918FB" w:rsidP="00653AD0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66866A97" w14:textId="77777777" w:rsidR="004918FB" w:rsidRPr="000C0B5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6F3024">
              <w:rPr>
                <w:rFonts w:ascii="Calibri" w:hAnsi="Calibri" w:cs="Arial"/>
                <w:b/>
                <w:sz w:val="16"/>
                <w:szCs w:val="16"/>
              </w:rPr>
              <w:t>3.2.1 (1)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sich mit Fragen nach Identität, Selbstbild, Fremdwahrnehmung und Rollenzuschreibung im </w:t>
            </w:r>
          </w:p>
          <w:p w14:paraId="4DB40BC1" w14:textId="77777777" w:rsidR="004918FB" w:rsidRPr="000C0B5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0C0B5B">
              <w:rPr>
                <w:rFonts w:ascii="Calibri" w:hAnsi="Calibri" w:cs="Arial"/>
                <w:sz w:val="16"/>
                <w:szCs w:val="16"/>
              </w:rPr>
              <w:t xml:space="preserve">sozialen Zusammenleben (zum Beispiel Familie, Peergroup, soziale Netzwerke) auseinandersetzen </w:t>
            </w:r>
          </w:p>
          <w:p w14:paraId="0F33D058" w14:textId="77777777" w:rsidR="004918F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1CC82A7" w14:textId="77777777" w:rsidR="004918F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6F3024">
              <w:rPr>
                <w:rFonts w:ascii="Calibri" w:hAnsi="Calibri" w:cs="Arial"/>
                <w:b/>
                <w:sz w:val="16"/>
                <w:szCs w:val="16"/>
              </w:rPr>
              <w:t>3.2.1 (2)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die Bedeutung von Vorbildern und </w:t>
            </w:r>
            <w:proofErr w:type="spellStart"/>
            <w:r w:rsidRPr="000C0B5B">
              <w:rPr>
                <w:rFonts w:ascii="Calibri" w:hAnsi="Calibri" w:cs="Arial"/>
                <w:sz w:val="16"/>
                <w:szCs w:val="16"/>
              </w:rPr>
              <w:t>ldolen</w:t>
            </w:r>
            <w:proofErr w:type="spellEnd"/>
            <w:r w:rsidRPr="000C0B5B">
              <w:rPr>
                <w:rFonts w:ascii="Calibri" w:hAnsi="Calibri" w:cs="Arial"/>
                <w:sz w:val="16"/>
                <w:szCs w:val="16"/>
              </w:rPr>
              <w:t xml:space="preserve"> erklären und auf ihre mögliche Ambivalenz hin untersuchen</w:t>
            </w:r>
          </w:p>
          <w:p w14:paraId="2DBD33D6" w14:textId="77777777" w:rsidR="004918F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4E7A5330" w14:textId="77777777" w:rsidR="004918FB" w:rsidRPr="000C0B5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6F3024">
              <w:rPr>
                <w:rFonts w:ascii="Calibri" w:hAnsi="Calibri" w:cs="Arial"/>
                <w:b/>
                <w:sz w:val="16"/>
                <w:szCs w:val="16"/>
              </w:rPr>
              <w:t>3.2.2 (2)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anhand von Fallbeispielen die Aufgabe des Gewissens analysieren </w:t>
            </w:r>
          </w:p>
          <w:p w14:paraId="45D625FD" w14:textId="77777777" w:rsidR="004918FB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EFD9B8E" w14:textId="77777777" w:rsidR="004918FB" w:rsidRPr="00B7275F" w:rsidRDefault="004918FB" w:rsidP="000C0B5B">
            <w:pPr>
              <w:rPr>
                <w:rFonts w:ascii="Calibri" w:hAnsi="Calibri" w:cs="Arial"/>
                <w:sz w:val="16"/>
                <w:szCs w:val="16"/>
              </w:rPr>
            </w:pPr>
            <w:r w:rsidRPr="006F3024">
              <w:rPr>
                <w:rFonts w:ascii="Calibri" w:hAnsi="Calibri" w:cs="Arial"/>
                <w:b/>
                <w:sz w:val="16"/>
                <w:szCs w:val="16"/>
              </w:rPr>
              <w:t>3.2.2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6F3024">
              <w:rPr>
                <w:rFonts w:ascii="Calibri" w:hAnsi="Calibri" w:cs="Arial"/>
                <w:b/>
                <w:sz w:val="16"/>
                <w:szCs w:val="16"/>
              </w:rPr>
              <w:t>(3)</w:t>
            </w:r>
            <w:r w:rsidRPr="000C0B5B">
              <w:rPr>
                <w:rFonts w:ascii="Calibri" w:hAnsi="Calibri" w:cs="Arial"/>
                <w:sz w:val="16"/>
                <w:szCs w:val="16"/>
              </w:rPr>
              <w:t xml:space="preserve"> Ursachen von Konflikten analysieren und Perspektiven für konstruktive Lösungen aufzeigen</w:t>
            </w:r>
          </w:p>
          <w:p w14:paraId="27A44819" w14:textId="437C34AD" w:rsidR="004918FB" w:rsidRPr="00B7275F" w:rsidRDefault="004918FB" w:rsidP="005351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4579BC" w:rsidRPr="00B7275F" w14:paraId="40164BAB" w14:textId="77777777" w:rsidTr="00F03DE7">
        <w:trPr>
          <w:trHeight w:val="233"/>
        </w:trPr>
        <w:tc>
          <w:tcPr>
            <w:tcW w:w="3589" w:type="dxa"/>
            <w:shd w:val="clear" w:color="auto" w:fill="CCC0D9"/>
          </w:tcPr>
          <w:p w14:paraId="32E97696" w14:textId="55A89B1B" w:rsidR="00B70560" w:rsidRPr="00EC5425" w:rsidRDefault="00B70560" w:rsidP="00213DD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trike/>
                <w:sz w:val="16"/>
                <w:szCs w:val="16"/>
              </w:rPr>
            </w:pPr>
            <w:r w:rsidRPr="00E17499">
              <w:rPr>
                <w:rFonts w:ascii="Calibri" w:hAnsi="Calibri" w:cs="Arial"/>
                <w:i/>
                <w:sz w:val="16"/>
                <w:szCs w:val="16"/>
              </w:rPr>
              <w:t xml:space="preserve">Digitale Lebenswelten als ethische Herausforderung </w:t>
            </w:r>
          </w:p>
        </w:tc>
        <w:tc>
          <w:tcPr>
            <w:tcW w:w="3589" w:type="dxa"/>
            <w:shd w:val="clear" w:color="auto" w:fill="auto"/>
          </w:tcPr>
          <w:p w14:paraId="417726A5" w14:textId="77777777" w:rsidR="004579BC" w:rsidRPr="0019360A" w:rsidRDefault="0019360A" w:rsidP="001936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9360A">
              <w:rPr>
                <w:rFonts w:ascii="Calibri" w:hAnsi="Calibri" w:cs="Arial"/>
                <w:sz w:val="16"/>
                <w:szCs w:val="16"/>
              </w:rPr>
              <w:t>Reale und virtuelle Identität – Herausforderungen auf der Basis des christlichen Menschenbilds</w:t>
            </w:r>
          </w:p>
        </w:tc>
        <w:tc>
          <w:tcPr>
            <w:tcW w:w="3590" w:type="dxa"/>
            <w:shd w:val="clear" w:color="auto" w:fill="FFFF99"/>
          </w:tcPr>
          <w:p w14:paraId="13124CBB" w14:textId="7A9F9071" w:rsidR="00B70560" w:rsidRPr="00B53D7B" w:rsidRDefault="00213DD8" w:rsidP="005514F3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Digitalität</w:t>
            </w:r>
            <w:r w:rsidR="00050ECA" w:rsidRPr="00050ECA"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auf dem Hintergrund </w:t>
            </w:r>
            <w:r w:rsidR="00BD65FC">
              <w:rPr>
                <w:rFonts w:ascii="Calibri" w:hAnsi="Calibri" w:cs="Arial"/>
                <w:i/>
                <w:sz w:val="16"/>
                <w:szCs w:val="16"/>
              </w:rPr>
              <w:t xml:space="preserve">des christlichen Menschenbildes </w:t>
            </w:r>
            <w:r w:rsidR="0083410E">
              <w:rPr>
                <w:rFonts w:ascii="Calibri" w:hAnsi="Calibri" w:cs="Arial"/>
                <w:i/>
                <w:sz w:val="16"/>
                <w:szCs w:val="16"/>
              </w:rPr>
              <w:t>reflektier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en</w:t>
            </w:r>
          </w:p>
        </w:tc>
      </w:tr>
      <w:tr w:rsidR="00141A95" w:rsidRPr="00B7275F" w14:paraId="4C2AAF1A" w14:textId="77777777" w:rsidTr="00F03DE7">
        <w:trPr>
          <w:trHeight w:val="233"/>
        </w:trPr>
        <w:tc>
          <w:tcPr>
            <w:tcW w:w="10768" w:type="dxa"/>
            <w:gridSpan w:val="3"/>
            <w:shd w:val="clear" w:color="auto" w:fill="auto"/>
          </w:tcPr>
          <w:p w14:paraId="306B6BB1" w14:textId="77777777" w:rsidR="00141A95" w:rsidRDefault="00141A95" w:rsidP="005514F3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324893F3" w14:textId="77777777" w:rsidR="00A26346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256093BE" w14:textId="77777777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0AFC6A7C" w14:textId="77777777" w:rsidR="00141A95" w:rsidRDefault="00141A95" w:rsidP="005514F3">
            <w:pPr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177F299A" w14:textId="77777777" w:rsidR="00812030" w:rsidRPr="00B7275F" w:rsidRDefault="00812030" w:rsidP="00812030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hAnsi="Calibri"/>
                <w:b/>
                <w:sz w:val="16"/>
                <w:szCs w:val="16"/>
              </w:rPr>
              <w:t>2.1</w:t>
            </w:r>
            <w:r>
              <w:rPr>
                <w:rFonts w:ascii="Calibri" w:hAnsi="Calibri"/>
                <w:b/>
                <w:sz w:val="16"/>
                <w:szCs w:val="16"/>
              </w:rPr>
              <w:t>.3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religiöse Spuren in ihrer Lebenswelt sowie grundlegende Ausdrucksformen religiösen Glaubens beschreiben und sie in verschiedenen Kontexten wiedere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r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kennen</w:t>
            </w:r>
          </w:p>
          <w:p w14:paraId="046BC23B" w14:textId="77777777" w:rsidR="00812030" w:rsidRPr="00B7275F" w:rsidRDefault="00812030" w:rsidP="00812030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hAnsi="Calibri"/>
                <w:b/>
                <w:sz w:val="16"/>
                <w:szCs w:val="16"/>
              </w:rPr>
              <w:t>2.1</w:t>
            </w:r>
            <w:r>
              <w:rPr>
                <w:rFonts w:ascii="Calibri" w:hAnsi="Calibri"/>
                <w:b/>
                <w:sz w:val="16"/>
                <w:szCs w:val="16"/>
              </w:rPr>
              <w:t>.4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ethische Herausforderungen in der individuellen Lebensgeschichte sowie in unterschiedlichen gesellschaftlichen Handlungsfeldern wie Kultur, Wissenschaft, Politik und Wirtschaft [...] erkennen</w:t>
            </w:r>
          </w:p>
          <w:p w14:paraId="3506F746" w14:textId="77777777" w:rsidR="00812030" w:rsidRPr="00B7275F" w:rsidRDefault="00812030" w:rsidP="00812030">
            <w:pPr>
              <w:shd w:val="clear" w:color="auto" w:fill="FFFF99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B7275F">
              <w:rPr>
                <w:rFonts w:ascii="Calibri" w:hAnsi="Calibri"/>
                <w:b/>
                <w:sz w:val="16"/>
                <w:szCs w:val="16"/>
              </w:rPr>
              <w:t>2.1</w:t>
            </w:r>
            <w:r>
              <w:rPr>
                <w:rFonts w:ascii="Calibri" w:hAnsi="Calibri"/>
                <w:b/>
                <w:sz w:val="16"/>
                <w:szCs w:val="16"/>
              </w:rPr>
              <w:t>.5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aus ausgewählten Quellen, Texten, Medien Informationen erheben, die eine Deutung religiöser Sachverhalte ermöglichen</w:t>
            </w:r>
          </w:p>
          <w:p w14:paraId="77BF24B6" w14:textId="77777777" w:rsidR="00812030" w:rsidRPr="00B7275F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.1 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die Relevanz von Glaubenszeugnissen und Grundaussagen des christlichen Glaubens für das Leben des Einzelnen und für die Gesellschaft prüfen</w:t>
            </w:r>
          </w:p>
          <w:p w14:paraId="7AF0573F" w14:textId="77777777" w:rsidR="00812030" w:rsidRPr="00B7275F" w:rsidRDefault="00812030" w:rsidP="00812030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.3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lebensfördernde und lebensfeindliche Formen von Religion unterscheiden</w:t>
            </w:r>
          </w:p>
          <w:p w14:paraId="714FF2E9" w14:textId="77777777" w:rsidR="00812030" w:rsidRPr="00B7275F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.5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 xml:space="preserve"> im Kontext der Pluralität einen eigenen Standpunkt zu religiösen und ethischen Fragen einnehmen und argumentativ vertreten</w:t>
            </w:r>
          </w:p>
          <w:p w14:paraId="225BEA9E" w14:textId="77777777" w:rsidR="00812030" w:rsidRPr="00B7275F" w:rsidRDefault="00812030" w:rsidP="00812030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B7275F">
              <w:rPr>
                <w:rFonts w:ascii="Calibri" w:eastAsia="Calibri" w:hAnsi="Calibri" w:cs="Arial"/>
                <w:b/>
                <w:sz w:val="16"/>
                <w:szCs w:val="16"/>
              </w:rPr>
              <w:t>2.4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.2 </w:t>
            </w:r>
            <w:r w:rsidRPr="00B7275F">
              <w:rPr>
                <w:rFonts w:ascii="Calibri" w:eastAsia="Calibri" w:hAnsi="Calibri" w:cs="Arial"/>
                <w:sz w:val="16"/>
                <w:szCs w:val="16"/>
              </w:rPr>
              <w:t>eigene Vorstellungen zu religiösen und ethischen Fragen [...] begründet vertreten</w:t>
            </w:r>
          </w:p>
          <w:p w14:paraId="75C47FC0" w14:textId="03BA0904" w:rsidR="00812030" w:rsidRPr="00964404" w:rsidRDefault="00812030" w:rsidP="004918FB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 xml:space="preserve">2.1.4 </w:t>
            </w:r>
            <w:r w:rsidRPr="00964404">
              <w:rPr>
                <w:rFonts w:ascii="Calibri" w:hAnsi="Calibri" w:cs="Arial"/>
                <w:sz w:val="16"/>
                <w:szCs w:val="16"/>
              </w:rPr>
              <w:t>in ethischen Herausforderungen möglic</w:t>
            </w:r>
            <w:r w:rsidR="00F03DE7">
              <w:rPr>
                <w:rFonts w:ascii="Calibri" w:hAnsi="Calibri" w:cs="Arial"/>
                <w:sz w:val="16"/>
                <w:szCs w:val="16"/>
              </w:rPr>
              <w:t>he religiös bedeutsame Entschei</w:t>
            </w:r>
            <w:r w:rsidRPr="00964404">
              <w:rPr>
                <w:rFonts w:ascii="Calibri" w:hAnsi="Calibri" w:cs="Arial"/>
                <w:sz w:val="16"/>
                <w:szCs w:val="16"/>
              </w:rPr>
              <w:t>dungssituationen identifizieren</w:t>
            </w:r>
          </w:p>
          <w:p w14:paraId="76255047" w14:textId="77777777" w:rsidR="00812030" w:rsidRDefault="00812030" w:rsidP="004918FB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>2.2.2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535102">
              <w:rPr>
                <w:rFonts w:ascii="Calibri" w:hAnsi="Calibri" w:cs="Arial"/>
                <w:sz w:val="16"/>
                <w:szCs w:val="16"/>
              </w:rPr>
              <w:t>religiöse Phänomene und Fragestellungen in ihrem Lebensumfeld wahrneh</w:t>
            </w:r>
            <w:r>
              <w:rPr>
                <w:rFonts w:ascii="Calibri" w:hAnsi="Calibri" w:cs="Arial"/>
                <w:sz w:val="16"/>
                <w:szCs w:val="16"/>
              </w:rPr>
              <w:t>men und sie be</w:t>
            </w:r>
            <w:r w:rsidRPr="00535102">
              <w:rPr>
                <w:rFonts w:ascii="Calibri" w:hAnsi="Calibri" w:cs="Arial"/>
                <w:sz w:val="16"/>
                <w:szCs w:val="16"/>
              </w:rPr>
              <w:t>schreiben</w:t>
            </w:r>
          </w:p>
          <w:p w14:paraId="371A2E72" w14:textId="77777777" w:rsidR="00812030" w:rsidRDefault="00812030" w:rsidP="004918FB">
            <w:pPr>
              <w:shd w:val="clear" w:color="auto" w:fill="CCC0D9" w:themeFill="accent4" w:themeFillTint="66"/>
              <w:rPr>
                <w:rFonts w:ascii="Calibri" w:hAnsi="Calibri" w:cs="Arial"/>
                <w:sz w:val="16"/>
                <w:szCs w:val="16"/>
              </w:rPr>
            </w:pPr>
            <w:r w:rsidRPr="00964404">
              <w:rPr>
                <w:rFonts w:ascii="Calibri" w:hAnsi="Calibri" w:cs="Arial"/>
                <w:b/>
                <w:sz w:val="16"/>
                <w:szCs w:val="16"/>
              </w:rPr>
              <w:t>2.3.5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64404">
              <w:rPr>
                <w:rFonts w:ascii="Calibri" w:hAnsi="Calibri" w:cs="Arial"/>
                <w:sz w:val="16"/>
                <w:szCs w:val="16"/>
              </w:rPr>
              <w:t>im Zusammenhang einer pluralen Gesellschaft einen eigenen Standpunkt zu religiösen und ethischen Fragen einnehmen und ihn argumentativ vertreten</w:t>
            </w:r>
          </w:p>
          <w:p w14:paraId="5A74C15B" w14:textId="03ABDF0E" w:rsidR="00812030" w:rsidRPr="0026527B" w:rsidRDefault="00812030" w:rsidP="0026527B">
            <w:pPr>
              <w:shd w:val="clear" w:color="auto" w:fill="CCC0D9" w:themeFill="accent4" w:themeFillTint="66"/>
              <w:rPr>
                <w:rFonts w:ascii="Calibri" w:eastAsia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 w:cs="Arial"/>
                <w:b/>
                <w:sz w:val="16"/>
                <w:szCs w:val="16"/>
              </w:rPr>
              <w:t xml:space="preserve">2.4.1 </w:t>
            </w:r>
            <w:r w:rsidRPr="00535102">
              <w:rPr>
                <w:rFonts w:ascii="Calibri" w:hAnsi="Calibri" w:cs="Arial"/>
                <w:sz w:val="16"/>
                <w:szCs w:val="16"/>
              </w:rPr>
              <w:t>sich auf die Perspektive eines anderen einlassen und sie in Bezug zum eigenen Standpunkt setzen</w:t>
            </w:r>
          </w:p>
        </w:tc>
      </w:tr>
    </w:tbl>
    <w:p w14:paraId="3261BFA1" w14:textId="77777777" w:rsidR="002167BD" w:rsidRDefault="002167BD">
      <w: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EE7E06" w:rsidRPr="00483572" w14:paraId="2E21344B" w14:textId="77777777" w:rsidTr="00F03DE7">
        <w:trPr>
          <w:trHeight w:val="232"/>
        </w:trPr>
        <w:tc>
          <w:tcPr>
            <w:tcW w:w="10768" w:type="dxa"/>
            <w:gridSpan w:val="3"/>
            <w:shd w:val="clear" w:color="auto" w:fill="FFFF99"/>
          </w:tcPr>
          <w:p w14:paraId="6B015B87" w14:textId="7398CBAA" w:rsidR="00EE7E06" w:rsidRPr="00050ECA" w:rsidRDefault="00EE7E06" w:rsidP="0048357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6527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UE</w:t>
            </w:r>
            <w:r w:rsidR="00050ECA" w:rsidRPr="0026527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12368" w:rsidRPr="0026527B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26527B">
              <w:rPr>
                <w:rFonts w:ascii="Calibri" w:hAnsi="Calibri" w:cs="Arial"/>
                <w:b/>
                <w:sz w:val="22"/>
                <w:szCs w:val="22"/>
              </w:rPr>
              <w:t xml:space="preserve"> Von der Sehnsucht und der Kraft Mauern zu überwinden </w:t>
            </w:r>
          </w:p>
        </w:tc>
      </w:tr>
      <w:tr w:rsidR="006E0F85" w:rsidRPr="00483572" w14:paraId="77A42F7E" w14:textId="77777777" w:rsidTr="006E0F85">
        <w:trPr>
          <w:trHeight w:val="232"/>
        </w:trPr>
        <w:tc>
          <w:tcPr>
            <w:tcW w:w="10768" w:type="dxa"/>
            <w:gridSpan w:val="3"/>
            <w:shd w:val="clear" w:color="auto" w:fill="auto"/>
          </w:tcPr>
          <w:p w14:paraId="70BEEBD5" w14:textId="77777777" w:rsidR="006E0F85" w:rsidRPr="00980C2D" w:rsidRDefault="006E0F85" w:rsidP="006E0F8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/>
              </w:rPr>
              <w:t>Fragen für das Vorbereitungsteam</w:t>
            </w:r>
          </w:p>
          <w:p w14:paraId="24BBE23B" w14:textId="77777777" w:rsidR="00F67F28" w:rsidRPr="00F67F28" w:rsidRDefault="006E0F85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 w:rsidRPr="00980C2D">
              <w:rPr>
                <w:rFonts w:ascii="Calibri" w:eastAsia="Calibri" w:hAnsi="Calibri" w:cs="Arial"/>
                <w:bCs/>
              </w:rPr>
              <w:t>W</w:t>
            </w:r>
            <w:r>
              <w:rPr>
                <w:rFonts w:ascii="Calibri" w:eastAsia="Calibri" w:hAnsi="Calibri" w:cs="Arial"/>
                <w:bCs/>
              </w:rPr>
              <w:t>a</w:t>
            </w:r>
            <w:r w:rsidR="00F67F28">
              <w:rPr>
                <w:rFonts w:ascii="Calibri" w:eastAsia="Calibri" w:hAnsi="Calibri" w:cs="Arial"/>
                <w:bCs/>
              </w:rPr>
              <w:t>s gibt mir Kraft, Mauern zu überwinden?</w:t>
            </w:r>
          </w:p>
          <w:p w14:paraId="676A3C58" w14:textId="01245558" w:rsidR="006E0F85" w:rsidRPr="00F67F28" w:rsidRDefault="00F67F28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Was macht Mauern für mich zu Mauern?</w:t>
            </w:r>
          </w:p>
          <w:p w14:paraId="2A52E784" w14:textId="535591F1" w:rsidR="00F67F28" w:rsidRDefault="00F67F28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 w:rsidRPr="00F67F28">
              <w:rPr>
                <w:rFonts w:ascii="Calibri" w:eastAsia="Calibri" w:hAnsi="Calibri" w:cs="Arial"/>
                <w:bCs/>
              </w:rPr>
              <w:t>Was trage ich</w:t>
            </w:r>
            <w:r>
              <w:rPr>
                <w:rFonts w:ascii="Calibri" w:eastAsia="Calibri" w:hAnsi="Calibri" w:cs="Arial"/>
                <w:bCs/>
              </w:rPr>
              <w:t xml:space="preserve"> selber dazu bei, Mauern zu errichten oder abzubauen?</w:t>
            </w:r>
          </w:p>
          <w:p w14:paraId="14CCBC5F" w14:textId="040255BD" w:rsidR="00F67F28" w:rsidRDefault="00F67F28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 Mauern sehe ich zwischen den Konfessionen und Religionen?</w:t>
            </w:r>
          </w:p>
          <w:p w14:paraId="1BD5979E" w14:textId="77777777" w:rsidR="0026527B" w:rsidRPr="00F67F28" w:rsidRDefault="0026527B" w:rsidP="0026527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Cs/>
              </w:rPr>
              <w:t>Wie haben sich meine Sehnsüchte verändert?</w:t>
            </w:r>
          </w:p>
          <w:p w14:paraId="689FF871" w14:textId="3ECD8D61" w:rsidR="003F2669" w:rsidRDefault="003F2669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Wie kann ich meine Schülerinnen und Schüler darin unterstützen, sich nicht entmutigen zu lassen?</w:t>
            </w:r>
          </w:p>
          <w:p w14:paraId="6EB589CB" w14:textId="41BF026F" w:rsidR="003F2669" w:rsidRDefault="003F2669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Welche Sehnsüchte treiben meine Schülerinnen und Schüler um?</w:t>
            </w:r>
          </w:p>
          <w:p w14:paraId="57CD20CF" w14:textId="06108A3C" w:rsidR="003F2669" w:rsidRDefault="003F2669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Was bedeutet für mich Mündigkeit?</w:t>
            </w:r>
          </w:p>
          <w:p w14:paraId="4393CFE7" w14:textId="4DB1F48C" w:rsidR="00EF582D" w:rsidRDefault="00EF582D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Inwiefern hilft der Glaube, sich für andere einzusetzen?</w:t>
            </w:r>
          </w:p>
          <w:p w14:paraId="3EFF7720" w14:textId="2A899DF0" w:rsidR="00EF582D" w:rsidRPr="00F67F28" w:rsidRDefault="00EF582D" w:rsidP="006E0F8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Wie hat sich meine Konfirmation bzw. meine Firmung auf meine Entwicklung ausgewirkt?</w:t>
            </w:r>
          </w:p>
          <w:p w14:paraId="394DC5A5" w14:textId="77777777" w:rsidR="006E0F85" w:rsidRPr="00050ECA" w:rsidRDefault="006E0F85" w:rsidP="00483572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918FB" w:rsidRPr="00483572" w14:paraId="322E1108" w14:textId="77777777" w:rsidTr="00F03DE7">
        <w:trPr>
          <w:trHeight w:val="232"/>
        </w:trPr>
        <w:tc>
          <w:tcPr>
            <w:tcW w:w="3589" w:type="dxa"/>
            <w:shd w:val="clear" w:color="auto" w:fill="FFFF99"/>
          </w:tcPr>
          <w:p w14:paraId="0B37E91F" w14:textId="77777777" w:rsidR="004918FB" w:rsidRPr="002915D1" w:rsidRDefault="004918FB" w:rsidP="00FD6F03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katholisch</w:t>
            </w:r>
          </w:p>
        </w:tc>
        <w:tc>
          <w:tcPr>
            <w:tcW w:w="3589" w:type="dxa"/>
          </w:tcPr>
          <w:p w14:paraId="7AF6EF33" w14:textId="77777777" w:rsidR="004918FB" w:rsidRPr="002915D1" w:rsidRDefault="004918FB" w:rsidP="00FD6F03">
            <w:pPr>
              <w:spacing w:before="60" w:after="6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915D1">
              <w:rPr>
                <w:rFonts w:ascii="Calibri" w:hAnsi="Calibri" w:cs="Calibri"/>
                <w:sz w:val="16"/>
                <w:szCs w:val="16"/>
              </w:rPr>
              <w:t>Umsetzung im Unterricht</w:t>
            </w:r>
          </w:p>
        </w:tc>
        <w:tc>
          <w:tcPr>
            <w:tcW w:w="3590" w:type="dxa"/>
            <w:shd w:val="clear" w:color="auto" w:fill="E5DFEC"/>
          </w:tcPr>
          <w:p w14:paraId="2ABD107B" w14:textId="6B23FDE4" w:rsidR="004918FB" w:rsidRPr="002915D1" w:rsidRDefault="004918FB" w:rsidP="00FD6F0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915D1">
              <w:rPr>
                <w:rFonts w:ascii="Calibri" w:hAnsi="Calibri" w:cs="Calibri"/>
                <w:b/>
                <w:sz w:val="16"/>
                <w:szCs w:val="16"/>
              </w:rPr>
              <w:t>inhaltsbezogene</w:t>
            </w:r>
            <w:r w:rsidRPr="002915D1">
              <w:rPr>
                <w:rFonts w:ascii="Calibri" w:hAnsi="Calibri" w:cs="Calibri"/>
                <w:sz w:val="16"/>
                <w:szCs w:val="16"/>
              </w:rPr>
              <w:t xml:space="preserve"> Kompetenzen evangelisch</w:t>
            </w:r>
          </w:p>
        </w:tc>
      </w:tr>
      <w:tr w:rsidR="004918FB" w:rsidRPr="00483572" w14:paraId="4EC8FB0B" w14:textId="77777777" w:rsidTr="00F03DE7">
        <w:trPr>
          <w:trHeight w:val="232"/>
        </w:trPr>
        <w:tc>
          <w:tcPr>
            <w:tcW w:w="3589" w:type="dxa"/>
            <w:shd w:val="clear" w:color="auto" w:fill="FFFF99"/>
          </w:tcPr>
          <w:p w14:paraId="196F3AC5" w14:textId="77777777" w:rsidR="004918FB" w:rsidRPr="00483572" w:rsidRDefault="004918FB" w:rsidP="00612368">
            <w:pPr>
              <w:rPr>
                <w:rFonts w:ascii="Calibri" w:hAnsi="Calibri"/>
                <w:sz w:val="16"/>
                <w:szCs w:val="16"/>
              </w:rPr>
            </w:pPr>
            <w:r w:rsidRPr="00483572">
              <w:rPr>
                <w:rFonts w:ascii="Calibri" w:hAnsi="Calibri"/>
                <w:sz w:val="16"/>
                <w:szCs w:val="16"/>
              </w:rPr>
              <w:t>Die Schülerinnen und Schüler können</w:t>
            </w:r>
          </w:p>
          <w:p w14:paraId="5B2E4A5E" w14:textId="77777777" w:rsidR="004918FB" w:rsidRDefault="004918FB" w:rsidP="0061236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19E7D7D6" w14:textId="77777777" w:rsidR="004918FB" w:rsidRPr="004552B6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3.2.1(5)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erläutern, wie Prozesse von Vergebung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und Versöhnung gestaltet werden können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(Strei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t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kultur und Kultur der Versöhnung,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Sakrament der Buße und Versöhnung)</w:t>
            </w:r>
          </w:p>
          <w:p w14:paraId="6E4FDE7E" w14:textId="77777777" w:rsidR="004918FB" w:rsidRDefault="004918FB" w:rsidP="00612368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  <w:p w14:paraId="091778FE" w14:textId="36B237FC" w:rsidR="004918FB" w:rsidRDefault="004918FB" w:rsidP="00612368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.4 (1)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unterschiedliche Weisen charakterisieren, wie Menschen sich Gott vorstellen (zum Beispiel bildhaft, abstrakt, personal, </w:t>
            </w:r>
            <w:proofErr w:type="spellStart"/>
            <w:r w:rsidRPr="00483572">
              <w:rPr>
                <w:rFonts w:ascii="Calibri" w:eastAsia="Calibri" w:hAnsi="Calibri" w:cs="Arial"/>
                <w:sz w:val="16"/>
                <w:szCs w:val="16"/>
              </w:rPr>
              <w:t>apersonal</w:t>
            </w:r>
            <w:proofErr w:type="spellEnd"/>
            <w:r w:rsidRPr="00483572">
              <w:rPr>
                <w:rFonts w:ascii="Calibri" w:eastAsia="Calibri" w:hAnsi="Calibri" w:cs="Arial"/>
                <w:sz w:val="16"/>
                <w:szCs w:val="16"/>
              </w:rPr>
              <w:t>)</w:t>
            </w:r>
          </w:p>
          <w:p w14:paraId="6E1A86C6" w14:textId="77777777" w:rsidR="003F2669" w:rsidRPr="00483572" w:rsidRDefault="003F2669" w:rsidP="00612368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64896D6E" w14:textId="77777777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3.2</w:t>
            </w: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.4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2</w:t>
            </w: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herausarbeiten, wie sich die persönliche Entwicklung sowie positive und negative Erfahru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>n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>gen (zum Beispiel Anerkennung, Gemeinschaft, Krankheit, Einsamkeit) auf Vorstellungen von Gott auswirken können</w:t>
            </w:r>
          </w:p>
          <w:p w14:paraId="073807E8" w14:textId="77777777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  <w:p w14:paraId="0B93F4D3" w14:textId="0AB15E08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3.2.6 (3)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anhand eines Beispiels herausarbeiten,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wie das Wachsen der jungen Kirche als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Wirken des Heiligen Geistes verstanden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werden kann (zum Beispiel Pfi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ngsthymnus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GL 342; Pfi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ngstsequenz GL 344;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4552B6">
              <w:rPr>
                <w:rFonts w:ascii="Calibri" w:eastAsia="Calibri" w:hAnsi="Calibri" w:cs="Arial"/>
                <w:sz w:val="16"/>
                <w:szCs w:val="16"/>
              </w:rPr>
              <w:t>Apg</w:t>
            </w:r>
            <w:proofErr w:type="spellEnd"/>
            <w:r w:rsidRPr="004552B6">
              <w:rPr>
                <w:rFonts w:ascii="Calibri" w:eastAsia="Calibri" w:hAnsi="Calibri" w:cs="Arial"/>
                <w:sz w:val="16"/>
                <w:szCs w:val="16"/>
              </w:rPr>
              <w:t xml:space="preserve"> 2,1–13; </w:t>
            </w:r>
            <w:proofErr w:type="spellStart"/>
            <w:r w:rsidRPr="004552B6">
              <w:rPr>
                <w:rFonts w:ascii="Calibri" w:eastAsia="Calibri" w:hAnsi="Calibri" w:cs="Arial"/>
                <w:sz w:val="16"/>
                <w:szCs w:val="16"/>
              </w:rPr>
              <w:t>Apg</w:t>
            </w:r>
            <w:proofErr w:type="spellEnd"/>
            <w:r w:rsidRPr="004552B6">
              <w:rPr>
                <w:rFonts w:ascii="Calibri" w:eastAsia="Calibri" w:hAnsi="Calibri" w:cs="Arial"/>
                <w:sz w:val="16"/>
                <w:szCs w:val="16"/>
              </w:rPr>
              <w:t xml:space="preserve"> 2,37–47; Lieder)</w:t>
            </w:r>
          </w:p>
          <w:p w14:paraId="5171155F" w14:textId="77777777" w:rsidR="003F2669" w:rsidRPr="004552B6" w:rsidRDefault="003F2669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4623F634" w14:textId="7A4DCDC0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3.2.6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4</w:t>
            </w: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 xml:space="preserve"> ausgehend vom Sakrament der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Firmung erklären, dass mündiges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Christsein bedeutet, in Kirche und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Gesellschaft Verantwortung zu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übe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r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nehmen</w:t>
            </w:r>
          </w:p>
          <w:p w14:paraId="15DB42B4" w14:textId="77777777" w:rsidR="003F2669" w:rsidRPr="004552B6" w:rsidRDefault="003F2669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6CA90187" w14:textId="179AA1ED" w:rsidR="004918FB" w:rsidRDefault="004918FB" w:rsidP="00010529">
            <w:pPr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3.2.6 (5)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aktuelle Beispiele für das Wirken der Kirche in unserer Gesellschaft erläutern (zum Beispiel 72-Stunden-Aktion, Jugendkirche, Freiwill</w:t>
            </w:r>
            <w:r w:rsidRPr="006B66BF">
              <w:rPr>
                <w:rFonts w:ascii="Calibri" w:hAnsi="Calibri" w:cs="Arial"/>
                <w:sz w:val="16"/>
                <w:szCs w:val="16"/>
              </w:rPr>
              <w:t>i</w:t>
            </w:r>
            <w:r w:rsidRPr="006B66BF">
              <w:rPr>
                <w:rFonts w:ascii="Calibri" w:hAnsi="Calibri" w:cs="Arial"/>
                <w:sz w:val="16"/>
                <w:szCs w:val="16"/>
              </w:rPr>
              <w:t>ges Soziales Jahr)</w:t>
            </w:r>
          </w:p>
          <w:p w14:paraId="2242ACDC" w14:textId="77777777" w:rsidR="003F2669" w:rsidRPr="006B66BF" w:rsidRDefault="003F2669" w:rsidP="00010529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AAC93AD" w14:textId="77777777" w:rsidR="004918FB" w:rsidRPr="004552B6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3.2.6 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6</w:t>
            </w:r>
            <w:r w:rsidRPr="004552B6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Elemente eines jugendgemäßen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Gotte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s</w:t>
            </w:r>
            <w:r w:rsidRPr="004552B6">
              <w:rPr>
                <w:rFonts w:ascii="Calibri" w:eastAsia="Calibri" w:hAnsi="Calibri" w:cs="Arial"/>
                <w:sz w:val="16"/>
                <w:szCs w:val="16"/>
              </w:rPr>
              <w:t>dienstes entwerfen</w:t>
            </w:r>
          </w:p>
          <w:p w14:paraId="39AA2299" w14:textId="77777777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EFE1DC0" w14:textId="72EE2A64" w:rsidR="004918FB" w:rsidRDefault="004918FB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83572">
              <w:rPr>
                <w:rFonts w:ascii="Calibri" w:hAnsi="Calibri" w:cs="Arial"/>
                <w:b/>
                <w:sz w:val="16"/>
                <w:szCs w:val="16"/>
              </w:rPr>
              <w:t xml:space="preserve">3.2.7 </w:t>
            </w: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(1)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an einem Beispiel zeigen, wie Religion mit Sehnsüchten und Fragen des Menschen korrespo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>n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>diert (zum Beispiel Naturreligion, Indigene Religion, Taoismus)</w:t>
            </w:r>
          </w:p>
          <w:p w14:paraId="35DD408E" w14:textId="77777777" w:rsidR="003F2669" w:rsidRPr="00483572" w:rsidRDefault="003F2669" w:rsidP="004552B6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05C8243F" w14:textId="77777777" w:rsidR="004918FB" w:rsidRPr="00483572" w:rsidRDefault="004918FB" w:rsidP="004552B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483572">
              <w:rPr>
                <w:rFonts w:ascii="Calibri" w:hAnsi="Calibri" w:cs="Arial"/>
                <w:b/>
                <w:sz w:val="16"/>
                <w:szCs w:val="16"/>
              </w:rPr>
              <w:t xml:space="preserve">3.2.7 </w:t>
            </w: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Arial"/>
                <w:b/>
                <w:sz w:val="16"/>
                <w:szCs w:val="16"/>
              </w:rPr>
              <w:t>2</w:t>
            </w: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)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die Heilsversprechen und Sinnangebote verschiedener religiöser Sondergemeinschaften oder weltanschaulicher Gruppen zum Beispiel aus deren Medienauftritt herausarbeiten</w:t>
            </w:r>
          </w:p>
          <w:p w14:paraId="6A234207" w14:textId="77777777" w:rsidR="004918FB" w:rsidRPr="00483572" w:rsidRDefault="004918FB" w:rsidP="004552B6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89" w:type="dxa"/>
          </w:tcPr>
          <w:p w14:paraId="65A8E8C6" w14:textId="77777777" w:rsidR="004918FB" w:rsidRPr="00483572" w:rsidRDefault="004918FB" w:rsidP="00653A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90" w:type="dxa"/>
            <w:shd w:val="clear" w:color="auto" w:fill="E5DFEC"/>
          </w:tcPr>
          <w:p w14:paraId="1FC8E940" w14:textId="77777777" w:rsidR="004918FB" w:rsidRDefault="004918FB" w:rsidP="00653AD0">
            <w:pPr>
              <w:rPr>
                <w:rFonts w:ascii="Calibri" w:hAnsi="Calibri"/>
                <w:sz w:val="16"/>
                <w:szCs w:val="16"/>
              </w:rPr>
            </w:pPr>
            <w:r w:rsidRPr="00483572">
              <w:rPr>
                <w:rFonts w:ascii="Calibri" w:hAnsi="Calibri"/>
                <w:sz w:val="16"/>
                <w:szCs w:val="16"/>
              </w:rPr>
              <w:t>Die Schülerinnen und Schüler können</w:t>
            </w:r>
          </w:p>
          <w:p w14:paraId="79A8FD36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</w:p>
          <w:p w14:paraId="6306ECF6" w14:textId="77777777" w:rsidR="004918FB" w:rsidRPr="000C0B5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b/>
                <w:sz w:val="16"/>
                <w:szCs w:val="16"/>
              </w:rPr>
              <w:t>3.2.1 (1)</w:t>
            </w:r>
            <w:r w:rsidRPr="000C0B5B">
              <w:rPr>
                <w:rFonts w:ascii="Calibri" w:hAnsi="Calibri"/>
                <w:sz w:val="16"/>
                <w:szCs w:val="16"/>
              </w:rPr>
              <w:t xml:space="preserve"> sich mit Fragen nach Identität, Selbstbild, Fremdwahrnehmung und Rollenzuschreibung im </w:t>
            </w:r>
          </w:p>
          <w:p w14:paraId="1BBD8C62" w14:textId="77777777" w:rsidR="004918FB" w:rsidRPr="000C0B5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sz w:val="16"/>
                <w:szCs w:val="16"/>
              </w:rPr>
              <w:t xml:space="preserve">sozialen Zusammenleben (zum Beispiel Familie, Peergroup, soziale Netzwerke) auseinandersetzen </w:t>
            </w:r>
          </w:p>
          <w:p w14:paraId="51BF5E79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</w:p>
          <w:p w14:paraId="35981DC0" w14:textId="77777777" w:rsidR="004918FB" w:rsidRPr="000C0B5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b/>
                <w:sz w:val="16"/>
                <w:szCs w:val="16"/>
              </w:rPr>
              <w:t>3.2.1 (3)</w:t>
            </w:r>
            <w:r w:rsidRPr="000C0B5B">
              <w:rPr>
                <w:rFonts w:ascii="Calibri" w:hAnsi="Calibri"/>
                <w:sz w:val="16"/>
                <w:szCs w:val="16"/>
              </w:rPr>
              <w:t xml:space="preserve"> Hintergründe krisenhafter Situationen (zum Beispiel Versagensangst, Leistungsdruck, Trennung, Liebeskummer, Sucht) und Strategien zur deren Bewältigung entfalten </w:t>
            </w:r>
          </w:p>
          <w:p w14:paraId="27BA27C4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</w:p>
          <w:p w14:paraId="2B945BF4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b/>
                <w:sz w:val="16"/>
                <w:szCs w:val="16"/>
              </w:rPr>
              <w:t>3.2.3 (3)</w:t>
            </w:r>
            <w:r w:rsidRPr="000C0B5B">
              <w:rPr>
                <w:rFonts w:ascii="Calibri" w:hAnsi="Calibri"/>
                <w:sz w:val="16"/>
                <w:szCs w:val="16"/>
              </w:rPr>
              <w:t xml:space="preserve"> Unterschiede des Gebrauchs von Heiligen Schriften in den monotheistischen Religionen (Christentum, Judentum und Islam) entfalten</w:t>
            </w:r>
          </w:p>
          <w:p w14:paraId="759859A2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</w:p>
          <w:p w14:paraId="70B38C51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b/>
                <w:sz w:val="16"/>
                <w:szCs w:val="16"/>
              </w:rPr>
              <w:t xml:space="preserve">3.2.4 (1) </w:t>
            </w:r>
            <w:r w:rsidRPr="000C0B5B">
              <w:rPr>
                <w:rFonts w:ascii="Calibri" w:hAnsi="Calibri"/>
                <w:sz w:val="16"/>
                <w:szCs w:val="16"/>
              </w:rPr>
              <w:t>Konsequenzen aus der reformatorischen Betonung des</w:t>
            </w:r>
            <w:r>
              <w:rPr>
                <w:rFonts w:ascii="Calibri" w:hAnsi="Calibri"/>
                <w:sz w:val="16"/>
                <w:szCs w:val="16"/>
              </w:rPr>
              <w:t xml:space="preserve"> gnädigen Gottes (zum Beispiel </w:t>
            </w:r>
            <w:r w:rsidRPr="000C0B5B">
              <w:rPr>
                <w:rFonts w:ascii="Calibri" w:hAnsi="Calibri"/>
                <w:sz w:val="16"/>
                <w:szCs w:val="16"/>
              </w:rPr>
              <w:t>Me</w:t>
            </w:r>
            <w:r w:rsidRPr="000C0B5B">
              <w:rPr>
                <w:rFonts w:ascii="Calibri" w:hAnsi="Calibri"/>
                <w:sz w:val="16"/>
                <w:szCs w:val="16"/>
              </w:rPr>
              <w:t>n</w:t>
            </w:r>
            <w:r w:rsidRPr="000C0B5B">
              <w:rPr>
                <w:rFonts w:ascii="Calibri" w:hAnsi="Calibri"/>
                <w:sz w:val="16"/>
                <w:szCs w:val="16"/>
              </w:rPr>
              <w:t>schenbild, Erlösung, Kritik am Ablass) entfalten</w:t>
            </w:r>
          </w:p>
          <w:p w14:paraId="331AF1FE" w14:textId="77777777" w:rsidR="004918FB" w:rsidRDefault="004918FB" w:rsidP="000C0B5B">
            <w:pPr>
              <w:rPr>
                <w:rFonts w:ascii="Calibri" w:hAnsi="Calibri"/>
                <w:sz w:val="16"/>
                <w:szCs w:val="16"/>
              </w:rPr>
            </w:pPr>
          </w:p>
          <w:p w14:paraId="57395D9C" w14:textId="2BC26CC6" w:rsidR="004918FB" w:rsidRPr="00483572" w:rsidRDefault="004918FB" w:rsidP="00535102">
            <w:pPr>
              <w:rPr>
                <w:rFonts w:ascii="Calibri" w:hAnsi="Calibri"/>
                <w:sz w:val="16"/>
                <w:szCs w:val="16"/>
              </w:rPr>
            </w:pPr>
            <w:r w:rsidRPr="000C0B5B">
              <w:rPr>
                <w:rFonts w:ascii="Calibri" w:hAnsi="Calibri"/>
                <w:b/>
                <w:sz w:val="16"/>
                <w:szCs w:val="16"/>
              </w:rPr>
              <w:t>3.2.6 (1)</w:t>
            </w:r>
            <w:r w:rsidRPr="000C0B5B">
              <w:rPr>
                <w:rFonts w:ascii="Calibri" w:hAnsi="Calibri"/>
                <w:sz w:val="16"/>
                <w:szCs w:val="16"/>
              </w:rPr>
              <w:t xml:space="preserve"> Anliegen der Reformation (zum Beispiel Schriftverständnis, Priestertum aller Gläubigen, Sakramentsverständnis, Kirchenverständnis) an ausgewählten Stationen ihrer Geschichte erläutern</w:t>
            </w:r>
          </w:p>
        </w:tc>
      </w:tr>
      <w:tr w:rsidR="00483572" w:rsidRPr="00483572" w14:paraId="133ABE54" w14:textId="77777777" w:rsidTr="00F03DE7">
        <w:trPr>
          <w:trHeight w:val="233"/>
        </w:trPr>
        <w:tc>
          <w:tcPr>
            <w:tcW w:w="3589" w:type="dxa"/>
            <w:shd w:val="clear" w:color="auto" w:fill="CCC0D9"/>
          </w:tcPr>
          <w:p w14:paraId="19E84816" w14:textId="7C8ED1D2" w:rsidR="00B70560" w:rsidRPr="00EC5425" w:rsidRDefault="00BE553C" w:rsidP="00BE553C">
            <w:pPr>
              <w:rPr>
                <w:rFonts w:ascii="Calibri" w:hAnsi="Calibri"/>
                <w:b/>
                <w:strike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</w:t>
            </w:r>
            <w:r w:rsidR="00B70560" w:rsidRPr="00E17499">
              <w:rPr>
                <w:rFonts w:ascii="Calibri" w:hAnsi="Calibri"/>
                <w:i/>
                <w:sz w:val="16"/>
                <w:szCs w:val="16"/>
              </w:rPr>
              <w:t>ie Bedeutung der Heiligen Schrift für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die </w:t>
            </w:r>
            <w:r w:rsidRPr="00E17499">
              <w:rPr>
                <w:rFonts w:ascii="Calibri" w:hAnsi="Calibri"/>
                <w:i/>
                <w:sz w:val="16"/>
                <w:szCs w:val="16"/>
              </w:rPr>
              <w:t>Ident</w:t>
            </w:r>
            <w:r w:rsidRPr="00E17499">
              <w:rPr>
                <w:rFonts w:ascii="Calibri" w:hAnsi="Calibri"/>
                <w:i/>
                <w:sz w:val="16"/>
                <w:szCs w:val="16"/>
              </w:rPr>
              <w:t>i</w:t>
            </w:r>
            <w:r w:rsidRPr="00E17499">
              <w:rPr>
                <w:rFonts w:ascii="Calibri" w:hAnsi="Calibri"/>
                <w:i/>
                <w:sz w:val="16"/>
                <w:szCs w:val="16"/>
              </w:rPr>
              <w:t>tätsbildung</w:t>
            </w:r>
            <w:r w:rsidR="00B70560" w:rsidRPr="00E17499">
              <w:rPr>
                <w:rFonts w:ascii="Calibri" w:hAnsi="Calibri"/>
                <w:i/>
                <w:sz w:val="16"/>
                <w:szCs w:val="16"/>
              </w:rPr>
              <w:t xml:space="preserve"> de</w:t>
            </w:r>
            <w:r>
              <w:rPr>
                <w:rFonts w:ascii="Calibri" w:hAnsi="Calibri"/>
                <w:i/>
                <w:sz w:val="16"/>
                <w:szCs w:val="16"/>
              </w:rPr>
              <w:t>s</w:t>
            </w:r>
            <w:r w:rsidR="00B70560" w:rsidRPr="00E17499">
              <w:rPr>
                <w:rFonts w:ascii="Calibri" w:hAnsi="Calibri"/>
                <w:i/>
                <w:sz w:val="16"/>
                <w:szCs w:val="16"/>
              </w:rPr>
              <w:t xml:space="preserve"> Einzelnen </w:t>
            </w:r>
          </w:p>
        </w:tc>
        <w:tc>
          <w:tcPr>
            <w:tcW w:w="3589" w:type="dxa"/>
          </w:tcPr>
          <w:p w14:paraId="5FBAD0F3" w14:textId="4663F3D2" w:rsidR="00483572" w:rsidRPr="00483572" w:rsidRDefault="00EF582D" w:rsidP="007E7B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Die stärkende Kraft des Glaubens</w:t>
            </w:r>
          </w:p>
        </w:tc>
        <w:tc>
          <w:tcPr>
            <w:tcW w:w="3590" w:type="dxa"/>
            <w:shd w:val="clear" w:color="auto" w:fill="FFFF99"/>
          </w:tcPr>
          <w:p w14:paraId="1CEEE102" w14:textId="60D8F5AA" w:rsidR="00B70560" w:rsidRPr="00975ECB" w:rsidRDefault="00D41009" w:rsidP="00071BBE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Ausgehend von Sehnsüchten Jugendliche</w:t>
            </w:r>
            <w:r w:rsidR="0076727B">
              <w:rPr>
                <w:rFonts w:ascii="Calibri" w:hAnsi="Calibri"/>
                <w:i/>
                <w:sz w:val="16"/>
                <w:szCs w:val="16"/>
              </w:rPr>
              <w:t>r</w:t>
            </w:r>
            <w:r w:rsidR="00BE553C">
              <w:rPr>
                <w:rFonts w:ascii="Calibri" w:hAnsi="Calibri"/>
                <w:i/>
                <w:sz w:val="16"/>
                <w:szCs w:val="16"/>
              </w:rPr>
              <w:t xml:space="preserve"> fragen</w:t>
            </w:r>
            <w:r w:rsidR="00C12C4E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r w:rsidR="000E3720">
              <w:rPr>
                <w:rFonts w:ascii="Calibri" w:hAnsi="Calibri"/>
                <w:i/>
                <w:sz w:val="16"/>
                <w:szCs w:val="16"/>
              </w:rPr>
              <w:t>was</w:t>
            </w:r>
            <w:r w:rsidR="00C12C4E">
              <w:rPr>
                <w:rFonts w:ascii="Calibri" w:hAnsi="Calibri"/>
                <w:i/>
                <w:sz w:val="16"/>
                <w:szCs w:val="16"/>
              </w:rPr>
              <w:t xml:space="preserve"> Glaube </w:t>
            </w:r>
            <w:r w:rsidR="000E3720">
              <w:rPr>
                <w:rFonts w:ascii="Calibri" w:hAnsi="Calibri"/>
                <w:i/>
                <w:sz w:val="16"/>
                <w:szCs w:val="16"/>
              </w:rPr>
              <w:t xml:space="preserve">zur </w:t>
            </w:r>
            <w:r w:rsidR="00C12C4E">
              <w:rPr>
                <w:rFonts w:ascii="Calibri" w:hAnsi="Calibri"/>
                <w:i/>
                <w:sz w:val="16"/>
                <w:szCs w:val="16"/>
              </w:rPr>
              <w:t xml:space="preserve">Orientierung </w:t>
            </w:r>
            <w:r w:rsidR="000E3720">
              <w:rPr>
                <w:rFonts w:ascii="Calibri" w:hAnsi="Calibri"/>
                <w:i/>
                <w:sz w:val="16"/>
                <w:szCs w:val="16"/>
              </w:rPr>
              <w:t>beitragen</w:t>
            </w:r>
            <w:r w:rsidR="00C12C4E">
              <w:rPr>
                <w:rFonts w:ascii="Calibri" w:hAnsi="Calibri"/>
                <w:i/>
                <w:sz w:val="16"/>
                <w:szCs w:val="16"/>
              </w:rPr>
              <w:t xml:space="preserve"> kann</w:t>
            </w:r>
          </w:p>
        </w:tc>
      </w:tr>
      <w:tr w:rsidR="00A26346" w:rsidRPr="00483572" w14:paraId="23BDFA6A" w14:textId="77777777" w:rsidTr="00F03DE7">
        <w:trPr>
          <w:trHeight w:val="233"/>
        </w:trPr>
        <w:tc>
          <w:tcPr>
            <w:tcW w:w="10768" w:type="dxa"/>
            <w:gridSpan w:val="3"/>
            <w:shd w:val="clear" w:color="auto" w:fill="auto"/>
          </w:tcPr>
          <w:p w14:paraId="1188ADB3" w14:textId="77777777" w:rsidR="00A26346" w:rsidRPr="00A26346" w:rsidRDefault="00A26346" w:rsidP="00A2634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A26346">
              <w:rPr>
                <w:rFonts w:ascii="Calibri" w:hAnsi="Calibri" w:cs="Arial"/>
                <w:b/>
                <w:i/>
              </w:rPr>
              <w:t>Prozessbezogene Kompetenzen (</w:t>
            </w:r>
            <w:proofErr w:type="spellStart"/>
            <w:r w:rsidRPr="00A26346">
              <w:rPr>
                <w:rFonts w:ascii="Calibri" w:hAnsi="Calibri" w:cs="Arial"/>
                <w:b/>
                <w:i/>
              </w:rPr>
              <w:t>pbk</w:t>
            </w:r>
            <w:proofErr w:type="spellEnd"/>
            <w:r w:rsidRPr="00A26346">
              <w:rPr>
                <w:rFonts w:ascii="Calibri" w:hAnsi="Calibri" w:cs="Arial"/>
                <w:b/>
                <w:i/>
              </w:rPr>
              <w:t>)</w:t>
            </w:r>
          </w:p>
          <w:p w14:paraId="437C6DE4" w14:textId="16B56348" w:rsidR="00A26346" w:rsidRDefault="00A26346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Die Schülerinnen und Schüler können</w:t>
            </w:r>
          </w:p>
          <w:p w14:paraId="47AE6BCA" w14:textId="052BB1E6" w:rsidR="004918FB" w:rsidRDefault="004918FB" w:rsidP="00A2634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14:paraId="7400C3A8" w14:textId="28D6378C" w:rsidR="004918FB" w:rsidRPr="00F03DE7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2.1.2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Situationen erfassen, in denen Fragen nach Grund, Sinn, Ziel und Vera</w:t>
            </w:r>
            <w:r w:rsidR="00F03DE7">
              <w:rPr>
                <w:rFonts w:ascii="Calibri" w:eastAsia="Calibri" w:hAnsi="Calibri" w:cs="Arial"/>
                <w:sz w:val="16"/>
                <w:szCs w:val="16"/>
              </w:rPr>
              <w:t>ntwortung des Lebens aufbrechen</w:t>
            </w:r>
          </w:p>
          <w:p w14:paraId="58A1958F" w14:textId="09BAAD57" w:rsidR="004918FB" w:rsidRPr="00F03DE7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2.2.5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religiöse Ausdrucksformen analysieren und als Ausdruck ex</w:t>
            </w:r>
            <w:r w:rsidR="00F03DE7">
              <w:rPr>
                <w:rFonts w:ascii="Calibri" w:eastAsia="Calibri" w:hAnsi="Calibri" w:cs="Arial"/>
                <w:sz w:val="16"/>
                <w:szCs w:val="16"/>
              </w:rPr>
              <w:t>istenzieller Erfahrungen deuten</w:t>
            </w:r>
          </w:p>
          <w:p w14:paraId="49F384F6" w14:textId="77777777" w:rsidR="004918FB" w:rsidRPr="00483572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83572">
              <w:rPr>
                <w:rFonts w:ascii="Calibri" w:hAnsi="Calibri" w:cs="Arial"/>
                <w:b/>
                <w:sz w:val="16"/>
                <w:szCs w:val="16"/>
              </w:rPr>
              <w:t>2.3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 w:rsidRPr="00BE553C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1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die Relevanz von Glaubenszeugnissen und Grundaussagen des christlichen Glaubens für das Leben des Einzelnen und für die Gesellschaft prüfen</w:t>
            </w:r>
          </w:p>
          <w:p w14:paraId="6E2694D5" w14:textId="073E226F" w:rsidR="004918FB" w:rsidRPr="00F03DE7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2.3.3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lebensfördernde und lebensfeindliche Fo</w:t>
            </w:r>
            <w:r w:rsidR="00F03DE7">
              <w:rPr>
                <w:rFonts w:ascii="Calibri" w:eastAsia="Calibri" w:hAnsi="Calibri" w:cs="Arial"/>
                <w:sz w:val="16"/>
                <w:szCs w:val="16"/>
              </w:rPr>
              <w:t>rmen von Religion unterscheiden</w:t>
            </w:r>
          </w:p>
          <w:p w14:paraId="7D387F50" w14:textId="77777777" w:rsidR="004918FB" w:rsidRPr="00483572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hAnsi="Calibri" w:cs="Arial"/>
                <w:b/>
                <w:sz w:val="16"/>
                <w:szCs w:val="16"/>
              </w:rPr>
              <w:t>2.3.</w:t>
            </w: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5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im Kontext der Pluralität einen eigenen Standpunkt zu religiösen und ethischen Fragen einnehmen und argumentativ vertreten</w:t>
            </w:r>
          </w:p>
          <w:p w14:paraId="72980E46" w14:textId="77777777" w:rsidR="004918FB" w:rsidRPr="00483572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hAnsi="Calibri" w:cs="Arial"/>
                <w:b/>
                <w:sz w:val="16"/>
                <w:szCs w:val="16"/>
              </w:rPr>
              <w:t>2.3.</w:t>
            </w: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7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Herausforderungen [...] sittlichen Handelns wahrnehmen, im Kontext ihrer eigenen Biografie reflektieren und in Beziehung zu kirchlichem Glauben und 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lastRenderedPageBreak/>
              <w:t>Leben setzen</w:t>
            </w:r>
          </w:p>
          <w:p w14:paraId="48623228" w14:textId="20FD2943" w:rsidR="004918FB" w:rsidRPr="00483572" w:rsidRDefault="004918FB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483572">
              <w:rPr>
                <w:rFonts w:ascii="Calibri" w:eastAsia="Calibri" w:hAnsi="Calibri" w:cs="Arial"/>
                <w:b/>
                <w:sz w:val="16"/>
                <w:szCs w:val="16"/>
              </w:rPr>
              <w:t>2.5</w:t>
            </w:r>
            <w:r w:rsidR="00F03DE7">
              <w:rPr>
                <w:rFonts w:ascii="Calibri" w:eastAsia="Calibri" w:hAnsi="Calibri" w:cs="Arial"/>
                <w:b/>
                <w:sz w:val="16"/>
                <w:szCs w:val="16"/>
              </w:rPr>
              <w:t>.1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 xml:space="preserve"> religiöse Rituale und Symbole in einer Weise transformieren, die ihren Überzeugungen</w:t>
            </w:r>
            <w:r w:rsidR="00F03DE7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483572">
              <w:rPr>
                <w:rFonts w:ascii="Calibri" w:eastAsia="Calibri" w:hAnsi="Calibri" w:cs="Arial"/>
                <w:sz w:val="16"/>
                <w:szCs w:val="16"/>
              </w:rPr>
              <w:t>entspricht</w:t>
            </w:r>
          </w:p>
          <w:p w14:paraId="5F588D54" w14:textId="77777777" w:rsidR="00BE553C" w:rsidRPr="006B66BF" w:rsidRDefault="00BE553C" w:rsidP="00BE553C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6B66BF">
              <w:rPr>
                <w:rFonts w:ascii="Calibri" w:hAnsi="Calibri" w:cs="Arial"/>
                <w:b/>
                <w:sz w:val="16"/>
                <w:szCs w:val="16"/>
              </w:rPr>
              <w:t>2.5.3</w:t>
            </w:r>
            <w:r w:rsidRPr="006B66BF">
              <w:rPr>
                <w:rFonts w:ascii="Calibri" w:hAnsi="Calibri" w:cs="Arial"/>
                <w:sz w:val="16"/>
                <w:szCs w:val="16"/>
              </w:rPr>
              <w:t xml:space="preserve"> Aspekten des christlichen Glaubens [...] kreativ Ausdruck verleihen</w:t>
            </w:r>
          </w:p>
          <w:p w14:paraId="23FC68F3" w14:textId="4D65FDE0" w:rsidR="004918FB" w:rsidRPr="00483572" w:rsidRDefault="00F03DE7" w:rsidP="004918FB">
            <w:pPr>
              <w:shd w:val="clear" w:color="auto" w:fill="FFFF99"/>
              <w:autoSpaceDE w:val="0"/>
              <w:autoSpaceDN w:val="0"/>
              <w:adjustRightInd w:val="0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2.5.</w:t>
            </w:r>
            <w:r w:rsidR="004918FB"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4</w:t>
            </w:r>
            <w:r w:rsidR="004918FB" w:rsidRPr="00483572">
              <w:rPr>
                <w:rFonts w:ascii="Calibri" w:eastAsia="Calibri" w:hAnsi="Calibri" w:cs="Arial"/>
                <w:sz w:val="16"/>
                <w:szCs w:val="16"/>
              </w:rPr>
              <w:t xml:space="preserve"> über Fragen nach Sinn und Transzendenz angemessen sprechen </w:t>
            </w:r>
          </w:p>
          <w:p w14:paraId="3C444F41" w14:textId="7E55521F" w:rsidR="004918FB" w:rsidRDefault="00F03DE7" w:rsidP="00BE553C">
            <w:pPr>
              <w:shd w:val="clear" w:color="auto" w:fill="FFFF99"/>
              <w:rPr>
                <w:rFonts w:ascii="Calibri" w:eastAsia="Calibri" w:hAnsi="Calibri" w:cs="Arial"/>
                <w:sz w:val="16"/>
                <w:szCs w:val="16"/>
              </w:rPr>
            </w:pPr>
            <w:r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2.5.</w:t>
            </w:r>
            <w:r w:rsidR="004918FB" w:rsidRPr="00F03DE7">
              <w:rPr>
                <w:rFonts w:ascii="Calibri" w:eastAsia="Calibri" w:hAnsi="Calibri" w:cs="Arial"/>
                <w:b/>
                <w:sz w:val="16"/>
                <w:szCs w:val="16"/>
              </w:rPr>
              <w:t>5</w:t>
            </w:r>
            <w:r w:rsidR="004918FB" w:rsidRPr="00483572">
              <w:rPr>
                <w:rFonts w:ascii="Calibri" w:eastAsia="Calibri" w:hAnsi="Calibri" w:cs="Arial"/>
                <w:sz w:val="16"/>
                <w:szCs w:val="16"/>
              </w:rPr>
              <w:t xml:space="preserve"> die Präsentation des eigenen Standpunkts und anderer Positionen medial und adressatenbezogen aufbereiten</w:t>
            </w:r>
          </w:p>
          <w:p w14:paraId="5D7496DA" w14:textId="0AE6BDC5" w:rsidR="004918FB" w:rsidRDefault="004918FB" w:rsidP="004918FB">
            <w:pPr>
              <w:shd w:val="clear" w:color="auto" w:fill="CCC0D9" w:themeFill="accent4" w:themeFillTint="66"/>
              <w:rPr>
                <w:rFonts w:ascii="Calibri" w:hAnsi="Calibri"/>
                <w:sz w:val="16"/>
                <w:szCs w:val="16"/>
              </w:rPr>
            </w:pPr>
            <w:r w:rsidRPr="00535102">
              <w:rPr>
                <w:rFonts w:ascii="Calibri" w:hAnsi="Calibri"/>
                <w:b/>
                <w:sz w:val="16"/>
                <w:szCs w:val="16"/>
              </w:rPr>
              <w:t>2.1.1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35102">
              <w:rPr>
                <w:rFonts w:ascii="Calibri" w:hAnsi="Calibri"/>
                <w:sz w:val="16"/>
                <w:szCs w:val="16"/>
              </w:rPr>
              <w:t>Situationen erfassen, in denen letzte Fragen nach Grund, Sinn, Ziel und Verantwortung des Lebens aufbrechen</w:t>
            </w:r>
          </w:p>
          <w:p w14:paraId="1AA16634" w14:textId="44456BFA" w:rsidR="004918FB" w:rsidRPr="00535102" w:rsidRDefault="004918FB" w:rsidP="004918FB">
            <w:pPr>
              <w:shd w:val="clear" w:color="auto" w:fill="CCC0D9" w:themeFill="accent4" w:themeFillTint="66"/>
              <w:rPr>
                <w:rFonts w:ascii="Calibri" w:hAnsi="Calibri"/>
                <w:sz w:val="16"/>
                <w:szCs w:val="16"/>
              </w:rPr>
            </w:pPr>
            <w:r w:rsidRPr="00535102">
              <w:rPr>
                <w:rFonts w:ascii="Calibri" w:hAnsi="Calibri"/>
                <w:b/>
                <w:sz w:val="16"/>
                <w:szCs w:val="16"/>
              </w:rPr>
              <w:t>2.1.4</w:t>
            </w:r>
            <w:r w:rsidRPr="00535102">
              <w:rPr>
                <w:rFonts w:ascii="Calibri" w:hAnsi="Calibri"/>
                <w:sz w:val="16"/>
                <w:szCs w:val="16"/>
              </w:rPr>
              <w:t xml:space="preserve"> in ethischen Herausforderungen mögliche religiös bedeutsame Entschei</w:t>
            </w:r>
            <w:r w:rsidR="00F03DE7">
              <w:rPr>
                <w:rFonts w:ascii="Calibri" w:hAnsi="Calibri"/>
                <w:sz w:val="16"/>
                <w:szCs w:val="16"/>
              </w:rPr>
              <w:t>dungssituationen identifizieren</w:t>
            </w:r>
          </w:p>
          <w:p w14:paraId="284A782F" w14:textId="5904BE71" w:rsidR="004918FB" w:rsidRPr="00535102" w:rsidRDefault="004918FB" w:rsidP="004918FB">
            <w:pPr>
              <w:shd w:val="clear" w:color="auto" w:fill="CCC0D9" w:themeFill="accent4" w:themeFillTint="66"/>
              <w:rPr>
                <w:rFonts w:ascii="Calibri" w:hAnsi="Calibri"/>
                <w:sz w:val="16"/>
                <w:szCs w:val="16"/>
              </w:rPr>
            </w:pPr>
            <w:r w:rsidRPr="00535102">
              <w:rPr>
                <w:rFonts w:ascii="Calibri" w:hAnsi="Calibri"/>
                <w:b/>
                <w:sz w:val="16"/>
                <w:szCs w:val="16"/>
              </w:rPr>
              <w:t>2.2.4</w:t>
            </w:r>
            <w:r w:rsidRPr="00535102">
              <w:rPr>
                <w:rFonts w:ascii="Calibri" w:hAnsi="Calibri"/>
                <w:sz w:val="16"/>
                <w:szCs w:val="16"/>
              </w:rPr>
              <w:t xml:space="preserve"> Texte, insbesondere biblische, sachgemäß und methodisch reflektiert ausle</w:t>
            </w:r>
            <w:r>
              <w:rPr>
                <w:rFonts w:ascii="Calibri" w:hAnsi="Calibri"/>
                <w:sz w:val="16"/>
                <w:szCs w:val="16"/>
              </w:rPr>
              <w:t>gen</w:t>
            </w:r>
          </w:p>
          <w:p w14:paraId="4958AB53" w14:textId="77777777" w:rsidR="004918FB" w:rsidRPr="00535102" w:rsidRDefault="004918FB" w:rsidP="004918FB">
            <w:pPr>
              <w:shd w:val="clear" w:color="auto" w:fill="CCC0D9" w:themeFill="accent4" w:themeFillTint="66"/>
              <w:rPr>
                <w:rFonts w:ascii="Calibri" w:hAnsi="Calibri"/>
                <w:sz w:val="16"/>
                <w:szCs w:val="16"/>
              </w:rPr>
            </w:pPr>
            <w:r w:rsidRPr="00535102">
              <w:rPr>
                <w:rFonts w:ascii="Calibri" w:hAnsi="Calibri"/>
                <w:b/>
                <w:sz w:val="16"/>
                <w:szCs w:val="16"/>
              </w:rPr>
              <w:t xml:space="preserve">2.3.5 </w:t>
            </w:r>
            <w:r w:rsidRPr="00535102">
              <w:rPr>
                <w:rFonts w:ascii="Calibri" w:hAnsi="Calibri"/>
                <w:sz w:val="16"/>
                <w:szCs w:val="16"/>
              </w:rPr>
              <w:t>im Zusammenhang einer pluralen Gesellschaft einen eigenen Standpunkt zu religiösen und ethischen Fragen einnehmen und ihn argumentativ vertreten</w:t>
            </w:r>
          </w:p>
          <w:p w14:paraId="2ACD5EE3" w14:textId="6A5C47AF" w:rsidR="00A26346" w:rsidRPr="00F03DE7" w:rsidRDefault="004918FB" w:rsidP="00F03DE7">
            <w:pPr>
              <w:shd w:val="clear" w:color="auto" w:fill="CCC0D9" w:themeFill="accent4" w:themeFillTint="66"/>
              <w:rPr>
                <w:rFonts w:ascii="Calibri" w:eastAsia="Calibri" w:hAnsi="Calibri" w:cs="Arial"/>
                <w:sz w:val="16"/>
                <w:szCs w:val="16"/>
              </w:rPr>
            </w:pPr>
            <w:r w:rsidRPr="00535102">
              <w:rPr>
                <w:rFonts w:ascii="Calibri" w:hAnsi="Calibri"/>
                <w:b/>
                <w:sz w:val="16"/>
                <w:szCs w:val="16"/>
              </w:rPr>
              <w:t>2.4.3</w:t>
            </w:r>
            <w:r w:rsidRPr="00535102">
              <w:rPr>
                <w:rFonts w:ascii="Calibri" w:hAnsi="Calibri"/>
                <w:sz w:val="16"/>
                <w:szCs w:val="16"/>
              </w:rPr>
              <w:t xml:space="preserve"> sich aus der Perspektive des christlichen Glaubens mit anderen religiösen und nichtreligiösen Überzeugungen auseinandersetzen</w:t>
            </w:r>
          </w:p>
        </w:tc>
      </w:tr>
    </w:tbl>
    <w:p w14:paraId="4FA4639F" w14:textId="77777777" w:rsidR="002167BD" w:rsidRDefault="002167BD"/>
    <w:sectPr w:rsidR="002167BD" w:rsidSect="0086115B">
      <w:footerReference w:type="defaul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B6C3" w14:textId="77777777" w:rsidR="00517FEF" w:rsidRDefault="00517FEF" w:rsidP="00E67435">
      <w:r>
        <w:separator/>
      </w:r>
    </w:p>
  </w:endnote>
  <w:endnote w:type="continuationSeparator" w:id="0">
    <w:p w14:paraId="7DA15723" w14:textId="77777777" w:rsidR="00517FEF" w:rsidRDefault="00517FEF" w:rsidP="00E6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5C29" w14:textId="2B876D41" w:rsidR="0086115B" w:rsidRDefault="0086115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2B772A">
      <w:rPr>
        <w:noProof/>
      </w:rPr>
      <w:t>1</w:t>
    </w:r>
    <w:r>
      <w:rPr>
        <w:noProof/>
      </w:rPr>
      <w:fldChar w:fldCharType="end"/>
    </w:r>
  </w:p>
  <w:p w14:paraId="6A668A0D" w14:textId="77777777" w:rsidR="0086115B" w:rsidRDefault="008611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C6B3" w14:textId="77777777" w:rsidR="00517FEF" w:rsidRDefault="00517FEF" w:rsidP="00E67435">
      <w:r>
        <w:separator/>
      </w:r>
    </w:p>
  </w:footnote>
  <w:footnote w:type="continuationSeparator" w:id="0">
    <w:p w14:paraId="1EFED9A7" w14:textId="77777777" w:rsidR="00517FEF" w:rsidRDefault="00517FEF" w:rsidP="00E6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666"/>
    <w:multiLevelType w:val="hybridMultilevel"/>
    <w:tmpl w:val="E7E4A0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cumentProtection w:edit="readOnly" w:enforcement="1" w:cryptProviderType="rsaFull" w:cryptAlgorithmClass="hash" w:cryptAlgorithmType="typeAny" w:cryptAlgorithmSid="4" w:cryptSpinCount="100000" w:hash="7jWUFL2BJgh0i16vEBSsuNFGntc=" w:salt="dfMI839w04d4L103iavZFA==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F7"/>
    <w:rsid w:val="00010529"/>
    <w:rsid w:val="000123C9"/>
    <w:rsid w:val="00026BB9"/>
    <w:rsid w:val="00037137"/>
    <w:rsid w:val="00050ECA"/>
    <w:rsid w:val="000708C0"/>
    <w:rsid w:val="00071BBE"/>
    <w:rsid w:val="00072C7F"/>
    <w:rsid w:val="000730B5"/>
    <w:rsid w:val="000760ED"/>
    <w:rsid w:val="000801E0"/>
    <w:rsid w:val="00094901"/>
    <w:rsid w:val="000B1AA0"/>
    <w:rsid w:val="000B2D18"/>
    <w:rsid w:val="000C0B5B"/>
    <w:rsid w:val="000C3168"/>
    <w:rsid w:val="000D0923"/>
    <w:rsid w:val="000E3720"/>
    <w:rsid w:val="000E63DA"/>
    <w:rsid w:val="000F57A5"/>
    <w:rsid w:val="00116898"/>
    <w:rsid w:val="001417DC"/>
    <w:rsid w:val="00141A95"/>
    <w:rsid w:val="001450A6"/>
    <w:rsid w:val="00162578"/>
    <w:rsid w:val="00167F6C"/>
    <w:rsid w:val="0019360A"/>
    <w:rsid w:val="001977FF"/>
    <w:rsid w:val="001A0F04"/>
    <w:rsid w:val="001F7781"/>
    <w:rsid w:val="002042E4"/>
    <w:rsid w:val="002054D4"/>
    <w:rsid w:val="00213DD8"/>
    <w:rsid w:val="002167BD"/>
    <w:rsid w:val="002200FB"/>
    <w:rsid w:val="002247F3"/>
    <w:rsid w:val="00230E3F"/>
    <w:rsid w:val="00232C39"/>
    <w:rsid w:val="00257BA7"/>
    <w:rsid w:val="0026527B"/>
    <w:rsid w:val="0027126F"/>
    <w:rsid w:val="00273D7F"/>
    <w:rsid w:val="002915D1"/>
    <w:rsid w:val="00297EAB"/>
    <w:rsid w:val="002B5A22"/>
    <w:rsid w:val="002B772A"/>
    <w:rsid w:val="002C3870"/>
    <w:rsid w:val="002C4C89"/>
    <w:rsid w:val="002D248B"/>
    <w:rsid w:val="002D47B9"/>
    <w:rsid w:val="002E61DC"/>
    <w:rsid w:val="002E6FB4"/>
    <w:rsid w:val="003017D8"/>
    <w:rsid w:val="00310E96"/>
    <w:rsid w:val="003120E0"/>
    <w:rsid w:val="0032040F"/>
    <w:rsid w:val="003217CD"/>
    <w:rsid w:val="0034161F"/>
    <w:rsid w:val="00362D53"/>
    <w:rsid w:val="00365C1F"/>
    <w:rsid w:val="00392344"/>
    <w:rsid w:val="00394989"/>
    <w:rsid w:val="003A374C"/>
    <w:rsid w:val="003A4DB6"/>
    <w:rsid w:val="003D743E"/>
    <w:rsid w:val="003E3375"/>
    <w:rsid w:val="003E7634"/>
    <w:rsid w:val="003F2669"/>
    <w:rsid w:val="003F661B"/>
    <w:rsid w:val="00426D00"/>
    <w:rsid w:val="004401C3"/>
    <w:rsid w:val="0044154C"/>
    <w:rsid w:val="004552B6"/>
    <w:rsid w:val="004579BC"/>
    <w:rsid w:val="00467C48"/>
    <w:rsid w:val="00477A2F"/>
    <w:rsid w:val="00480459"/>
    <w:rsid w:val="00483572"/>
    <w:rsid w:val="00484D67"/>
    <w:rsid w:val="004918FB"/>
    <w:rsid w:val="00495B9C"/>
    <w:rsid w:val="004A1CB7"/>
    <w:rsid w:val="004B139F"/>
    <w:rsid w:val="004C123F"/>
    <w:rsid w:val="004C4276"/>
    <w:rsid w:val="004C4446"/>
    <w:rsid w:val="004C4CE4"/>
    <w:rsid w:val="004E014F"/>
    <w:rsid w:val="004E56F8"/>
    <w:rsid w:val="004E7380"/>
    <w:rsid w:val="004F5638"/>
    <w:rsid w:val="00517FEF"/>
    <w:rsid w:val="005216FF"/>
    <w:rsid w:val="00521C99"/>
    <w:rsid w:val="0053230F"/>
    <w:rsid w:val="00535102"/>
    <w:rsid w:val="005514F3"/>
    <w:rsid w:val="00553450"/>
    <w:rsid w:val="00563F25"/>
    <w:rsid w:val="0056596F"/>
    <w:rsid w:val="00571481"/>
    <w:rsid w:val="00581A1F"/>
    <w:rsid w:val="00586134"/>
    <w:rsid w:val="005929EC"/>
    <w:rsid w:val="00592A18"/>
    <w:rsid w:val="00597EF4"/>
    <w:rsid w:val="005C5246"/>
    <w:rsid w:val="005D43DA"/>
    <w:rsid w:val="005F5DE6"/>
    <w:rsid w:val="00607658"/>
    <w:rsid w:val="00612368"/>
    <w:rsid w:val="00623BAE"/>
    <w:rsid w:val="006523EB"/>
    <w:rsid w:val="006525A1"/>
    <w:rsid w:val="0065317D"/>
    <w:rsid w:val="00653AD0"/>
    <w:rsid w:val="00655C2F"/>
    <w:rsid w:val="006601CC"/>
    <w:rsid w:val="006638E3"/>
    <w:rsid w:val="00671C63"/>
    <w:rsid w:val="006720E1"/>
    <w:rsid w:val="006757CC"/>
    <w:rsid w:val="0067678D"/>
    <w:rsid w:val="00677878"/>
    <w:rsid w:val="0068308A"/>
    <w:rsid w:val="006B2FE4"/>
    <w:rsid w:val="006B34E1"/>
    <w:rsid w:val="006B66BF"/>
    <w:rsid w:val="006C39DF"/>
    <w:rsid w:val="006D0741"/>
    <w:rsid w:val="006D7E74"/>
    <w:rsid w:val="006E0F85"/>
    <w:rsid w:val="006F19CC"/>
    <w:rsid w:val="006F3024"/>
    <w:rsid w:val="006F6DB7"/>
    <w:rsid w:val="0070434F"/>
    <w:rsid w:val="00716F96"/>
    <w:rsid w:val="00720699"/>
    <w:rsid w:val="00735851"/>
    <w:rsid w:val="00753264"/>
    <w:rsid w:val="00755504"/>
    <w:rsid w:val="00763D0E"/>
    <w:rsid w:val="0076727B"/>
    <w:rsid w:val="0077684E"/>
    <w:rsid w:val="00787430"/>
    <w:rsid w:val="007A0CB0"/>
    <w:rsid w:val="007A0F36"/>
    <w:rsid w:val="007A51BB"/>
    <w:rsid w:val="007B6C66"/>
    <w:rsid w:val="007C1E49"/>
    <w:rsid w:val="007C63CD"/>
    <w:rsid w:val="007C7DC6"/>
    <w:rsid w:val="007E3B5A"/>
    <w:rsid w:val="007E7B17"/>
    <w:rsid w:val="007F6D0F"/>
    <w:rsid w:val="007F78C6"/>
    <w:rsid w:val="00812030"/>
    <w:rsid w:val="008208FF"/>
    <w:rsid w:val="00823DC2"/>
    <w:rsid w:val="0083410E"/>
    <w:rsid w:val="0084288A"/>
    <w:rsid w:val="00842AF7"/>
    <w:rsid w:val="00854AEB"/>
    <w:rsid w:val="0086115B"/>
    <w:rsid w:val="0086776C"/>
    <w:rsid w:val="00874073"/>
    <w:rsid w:val="00883982"/>
    <w:rsid w:val="00883992"/>
    <w:rsid w:val="008864FE"/>
    <w:rsid w:val="0088707D"/>
    <w:rsid w:val="008955BA"/>
    <w:rsid w:val="008A2EF5"/>
    <w:rsid w:val="008A323A"/>
    <w:rsid w:val="008B580B"/>
    <w:rsid w:val="008B6FD1"/>
    <w:rsid w:val="008D2A83"/>
    <w:rsid w:val="008F372B"/>
    <w:rsid w:val="008F561F"/>
    <w:rsid w:val="009159A1"/>
    <w:rsid w:val="00951ACB"/>
    <w:rsid w:val="0096261F"/>
    <w:rsid w:val="00964404"/>
    <w:rsid w:val="00975AB3"/>
    <w:rsid w:val="00975ECB"/>
    <w:rsid w:val="00980C2D"/>
    <w:rsid w:val="0098229C"/>
    <w:rsid w:val="00992C6F"/>
    <w:rsid w:val="009A6DF0"/>
    <w:rsid w:val="009C30DA"/>
    <w:rsid w:val="009C3F11"/>
    <w:rsid w:val="009D3E55"/>
    <w:rsid w:val="009F509C"/>
    <w:rsid w:val="00A01063"/>
    <w:rsid w:val="00A11577"/>
    <w:rsid w:val="00A242D8"/>
    <w:rsid w:val="00A26346"/>
    <w:rsid w:val="00A374FC"/>
    <w:rsid w:val="00A40548"/>
    <w:rsid w:val="00A473D3"/>
    <w:rsid w:val="00A477BB"/>
    <w:rsid w:val="00A70F2D"/>
    <w:rsid w:val="00A80EA2"/>
    <w:rsid w:val="00A87A8D"/>
    <w:rsid w:val="00A92D8C"/>
    <w:rsid w:val="00A95637"/>
    <w:rsid w:val="00AC44E7"/>
    <w:rsid w:val="00AC4FAD"/>
    <w:rsid w:val="00AD0BD8"/>
    <w:rsid w:val="00AD3501"/>
    <w:rsid w:val="00AD495E"/>
    <w:rsid w:val="00AD5E42"/>
    <w:rsid w:val="00AE7D81"/>
    <w:rsid w:val="00B019EC"/>
    <w:rsid w:val="00B03489"/>
    <w:rsid w:val="00B0447C"/>
    <w:rsid w:val="00B22E3A"/>
    <w:rsid w:val="00B26013"/>
    <w:rsid w:val="00B31C8E"/>
    <w:rsid w:val="00B3240D"/>
    <w:rsid w:val="00B33486"/>
    <w:rsid w:val="00B34B16"/>
    <w:rsid w:val="00B53D7B"/>
    <w:rsid w:val="00B70560"/>
    <w:rsid w:val="00B7275F"/>
    <w:rsid w:val="00B86243"/>
    <w:rsid w:val="00B87802"/>
    <w:rsid w:val="00B8788E"/>
    <w:rsid w:val="00BA0B21"/>
    <w:rsid w:val="00BA1C4A"/>
    <w:rsid w:val="00BA3929"/>
    <w:rsid w:val="00BB23B7"/>
    <w:rsid w:val="00BC4517"/>
    <w:rsid w:val="00BC47E9"/>
    <w:rsid w:val="00BC74C7"/>
    <w:rsid w:val="00BD2AB6"/>
    <w:rsid w:val="00BD5A14"/>
    <w:rsid w:val="00BD65FC"/>
    <w:rsid w:val="00BD6E91"/>
    <w:rsid w:val="00BE553C"/>
    <w:rsid w:val="00BF09B8"/>
    <w:rsid w:val="00C0783F"/>
    <w:rsid w:val="00C12C4E"/>
    <w:rsid w:val="00C1306C"/>
    <w:rsid w:val="00C37326"/>
    <w:rsid w:val="00C40B7D"/>
    <w:rsid w:val="00C4185E"/>
    <w:rsid w:val="00C50833"/>
    <w:rsid w:val="00C508FB"/>
    <w:rsid w:val="00C87ECA"/>
    <w:rsid w:val="00CA4F91"/>
    <w:rsid w:val="00CA7411"/>
    <w:rsid w:val="00CB2D6F"/>
    <w:rsid w:val="00CB766A"/>
    <w:rsid w:val="00CC6853"/>
    <w:rsid w:val="00CE7C68"/>
    <w:rsid w:val="00D04D2D"/>
    <w:rsid w:val="00D22490"/>
    <w:rsid w:val="00D41009"/>
    <w:rsid w:val="00D93EDB"/>
    <w:rsid w:val="00DB00DC"/>
    <w:rsid w:val="00DD79BD"/>
    <w:rsid w:val="00DE14AE"/>
    <w:rsid w:val="00E044AD"/>
    <w:rsid w:val="00E17499"/>
    <w:rsid w:val="00E20E16"/>
    <w:rsid w:val="00E305D5"/>
    <w:rsid w:val="00E46C8F"/>
    <w:rsid w:val="00E54939"/>
    <w:rsid w:val="00E54AA6"/>
    <w:rsid w:val="00E61CED"/>
    <w:rsid w:val="00E655F7"/>
    <w:rsid w:val="00E67435"/>
    <w:rsid w:val="00E72224"/>
    <w:rsid w:val="00E91126"/>
    <w:rsid w:val="00E93A13"/>
    <w:rsid w:val="00EB0AFA"/>
    <w:rsid w:val="00EC5425"/>
    <w:rsid w:val="00EC7F0B"/>
    <w:rsid w:val="00ED2B6D"/>
    <w:rsid w:val="00ED339B"/>
    <w:rsid w:val="00EE7E06"/>
    <w:rsid w:val="00EF582D"/>
    <w:rsid w:val="00F03DE7"/>
    <w:rsid w:val="00F0646F"/>
    <w:rsid w:val="00F20245"/>
    <w:rsid w:val="00F36611"/>
    <w:rsid w:val="00F611E8"/>
    <w:rsid w:val="00F67F28"/>
    <w:rsid w:val="00F736ED"/>
    <w:rsid w:val="00F8523E"/>
    <w:rsid w:val="00F865BE"/>
    <w:rsid w:val="00F87BA1"/>
    <w:rsid w:val="00FC48E0"/>
    <w:rsid w:val="00FD4797"/>
    <w:rsid w:val="00FD6F03"/>
    <w:rsid w:val="00FE077A"/>
    <w:rsid w:val="00FE557C"/>
    <w:rsid w:val="00FE5918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9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AF7"/>
    <w:rPr>
      <w:rFonts w:ascii="Trebuchet MS" w:eastAsia="Times New Roman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Standard">
    <w:name w:val="BP_Standard"/>
    <w:link w:val="BPStandardZchn"/>
    <w:qFormat/>
    <w:rsid w:val="00842AF7"/>
    <w:pPr>
      <w:spacing w:before="60" w:after="6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PStandardZchn">
    <w:name w:val="BP_Standard Zchn"/>
    <w:link w:val="BPStandard"/>
    <w:rsid w:val="00842AF7"/>
    <w:rPr>
      <w:rFonts w:ascii="Arial" w:hAnsi="Arial" w:cs="Arial"/>
      <w:sz w:val="22"/>
      <w:szCs w:val="22"/>
      <w:lang w:eastAsia="de-DE" w:bidi="ar-SA"/>
    </w:rPr>
  </w:style>
  <w:style w:type="table" w:customStyle="1" w:styleId="Tabellengitternetz">
    <w:name w:val="Tabellengitternetz"/>
    <w:basedOn w:val="NormaleTabelle"/>
    <w:uiPriority w:val="59"/>
    <w:rsid w:val="00E6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74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67435"/>
    <w:rPr>
      <w:rFonts w:ascii="Trebuchet MS" w:eastAsia="Times New Roman" w:hAnsi="Trebuchet MS"/>
    </w:rPr>
  </w:style>
  <w:style w:type="paragraph" w:styleId="Fuzeile">
    <w:name w:val="footer"/>
    <w:basedOn w:val="Standard"/>
    <w:link w:val="FuzeileZchn"/>
    <w:uiPriority w:val="99"/>
    <w:unhideWhenUsed/>
    <w:rsid w:val="00E674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67435"/>
    <w:rPr>
      <w:rFonts w:ascii="Trebuchet MS" w:eastAsia="Times New Roman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43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67435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531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D074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80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AF7"/>
    <w:rPr>
      <w:rFonts w:ascii="Trebuchet MS" w:eastAsia="Times New Roman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PStandard">
    <w:name w:val="BP_Standard"/>
    <w:link w:val="BPStandardZchn"/>
    <w:qFormat/>
    <w:rsid w:val="00842AF7"/>
    <w:pPr>
      <w:spacing w:before="60" w:after="6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PStandardZchn">
    <w:name w:val="BP_Standard Zchn"/>
    <w:link w:val="BPStandard"/>
    <w:rsid w:val="00842AF7"/>
    <w:rPr>
      <w:rFonts w:ascii="Arial" w:hAnsi="Arial" w:cs="Arial"/>
      <w:sz w:val="22"/>
      <w:szCs w:val="22"/>
      <w:lang w:eastAsia="de-DE" w:bidi="ar-SA"/>
    </w:rPr>
  </w:style>
  <w:style w:type="table" w:customStyle="1" w:styleId="Tabellengitternetz">
    <w:name w:val="Tabellengitternetz"/>
    <w:basedOn w:val="NormaleTabelle"/>
    <w:uiPriority w:val="59"/>
    <w:rsid w:val="00E6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74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67435"/>
    <w:rPr>
      <w:rFonts w:ascii="Trebuchet MS" w:eastAsia="Times New Roman" w:hAnsi="Trebuchet MS"/>
    </w:rPr>
  </w:style>
  <w:style w:type="paragraph" w:styleId="Fuzeile">
    <w:name w:val="footer"/>
    <w:basedOn w:val="Standard"/>
    <w:link w:val="FuzeileZchn"/>
    <w:uiPriority w:val="99"/>
    <w:unhideWhenUsed/>
    <w:rsid w:val="00E674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67435"/>
    <w:rPr>
      <w:rFonts w:ascii="Trebuchet MS" w:eastAsia="Times New Roman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43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67435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531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D074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8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dfc7-3386-456f-b792-990da8988697">
      <Terms xmlns="http://schemas.microsoft.com/office/infopath/2007/PartnerControls"/>
    </lcf76f155ced4ddcb4097134ff3c332f>
    <TaxCatchAll xmlns="117ab4f6-a0a2-432e-8099-4a9d7718b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4628B80998C429BA543155EB56659" ma:contentTypeVersion="13" ma:contentTypeDescription="Ein neues Dokument erstellen." ma:contentTypeScope="" ma:versionID="2db70a25ae3ef2a90da1e83949fe1216">
  <xsd:schema xmlns:xsd="http://www.w3.org/2001/XMLSchema" xmlns:xs="http://www.w3.org/2001/XMLSchema" xmlns:p="http://schemas.microsoft.com/office/2006/metadata/properties" xmlns:ns2="81eedfc7-3386-456f-b792-990da8988697" xmlns:ns3="117ab4f6-a0a2-432e-8099-4a9d7718b4fd" targetNamespace="http://schemas.microsoft.com/office/2006/metadata/properties" ma:root="true" ma:fieldsID="88a29863ee6929c6756485058137c6d4" ns2:_="" ns3:_="">
    <xsd:import namespace="81eedfc7-3386-456f-b792-990da8988697"/>
    <xsd:import namespace="117ab4f6-a0a2-432e-8099-4a9d7718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dfc7-3386-456f-b792-990da8988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c930fe5-1d79-4f1e-864d-9c3caa46a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b4f6-a0a2-432e-8099-4a9d7718b4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b72c7f-a108-4700-b3f6-ec4fc1f23614}" ma:internalName="TaxCatchAll" ma:showField="CatchAllData" ma:web="117ab4f6-a0a2-432e-8099-4a9d7718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9E7A-C58C-49A8-9402-F388E7EDB324}">
  <ds:schemaRefs>
    <ds:schemaRef ds:uri="http://schemas.microsoft.com/office/2006/metadata/properties"/>
    <ds:schemaRef ds:uri="http://schemas.microsoft.com/office/infopath/2007/PartnerControls"/>
    <ds:schemaRef ds:uri="81eedfc7-3386-456f-b792-990da8988697"/>
    <ds:schemaRef ds:uri="117ab4f6-a0a2-432e-8099-4a9d7718b4fd"/>
  </ds:schemaRefs>
</ds:datastoreItem>
</file>

<file path=customXml/itemProps2.xml><?xml version="1.0" encoding="utf-8"?>
<ds:datastoreItem xmlns:ds="http://schemas.openxmlformats.org/officeDocument/2006/customXml" ds:itemID="{B5E7EAD9-9A6F-41F4-B4CC-B97B69CB9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43E4F-F24B-4D68-B77E-03D77BE6C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dfc7-3386-456f-b792-990da8988697"/>
    <ds:schemaRef ds:uri="117ab4f6-a0a2-432e-8099-4a9d7718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3995-98CC-4547-B058-56D7CCBA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3A60D793.dotm</Template>
  <TotalTime>0</TotalTime>
  <Pages>10</Pages>
  <Words>4060</Words>
  <Characters>29114</Characters>
  <Application>Microsoft Office Word</Application>
  <DocSecurity>8</DocSecurity>
  <Lines>1213</Lines>
  <Paragraphs>385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32789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 Maria</dc:creator>
  <cp:lastModifiedBy>Karin Elsässer</cp:lastModifiedBy>
  <cp:revision>9</cp:revision>
  <cp:lastPrinted>2017-03-08T11:09:00Z</cp:lastPrinted>
  <dcterms:created xsi:type="dcterms:W3CDTF">2025-07-31T07:56:00Z</dcterms:created>
  <dcterms:modified xsi:type="dcterms:W3CDTF">2025-09-05T07:05:00Z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0x0101005764628B80998C429BA543155EB56659</vt:lpwstr>
  </property>
  <property fmtid="{D5CDD505-2E9C-101B-9397-08002B2CF9AE}" pid="3" name="MediaServiceImageTags">
    <vt:lpwstr/>
  </property>
</Properties>
</file>